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Pr>
          <w:rFonts w:ascii="Segoe UI" w:eastAsia="Times New Roman" w:hAnsi="Segoe UI" w:cs="Segoe UI"/>
          <w:b/>
          <w:bCs/>
          <w:color w:val="084061"/>
          <w:spacing w:val="3"/>
          <w:sz w:val="24"/>
          <w:szCs w:val="24"/>
          <w:lang w:eastAsia="tr-TR"/>
        </w:rPr>
        <w:t xml:space="preserve">LG 4U TURİZM / </w:t>
      </w:r>
      <w:proofErr w:type="spellStart"/>
      <w:r>
        <w:rPr>
          <w:rFonts w:ascii="Segoe UI" w:eastAsia="Times New Roman" w:hAnsi="Segoe UI" w:cs="Segoe UI"/>
          <w:b/>
          <w:bCs/>
          <w:color w:val="084061"/>
          <w:spacing w:val="3"/>
          <w:sz w:val="24"/>
          <w:szCs w:val="24"/>
          <w:lang w:eastAsia="tr-TR"/>
        </w:rPr>
        <w:t>ttilmadeni</w:t>
      </w:r>
      <w:proofErr w:type="spellEnd"/>
      <w:r>
        <w:rPr>
          <w:rFonts w:ascii="Segoe UI" w:eastAsia="Times New Roman" w:hAnsi="Segoe UI" w:cs="Segoe UI"/>
          <w:b/>
          <w:bCs/>
          <w:color w:val="084061"/>
          <w:spacing w:val="3"/>
          <w:sz w:val="24"/>
          <w:szCs w:val="24"/>
          <w:lang w:eastAsia="tr-TR"/>
        </w:rPr>
        <w:t>.com;</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Pr>
          <w:rFonts w:ascii="Segoe UI" w:eastAsia="Times New Roman" w:hAnsi="Segoe UI" w:cs="Segoe UI"/>
          <w:b/>
          <w:bCs/>
          <w:color w:val="084061"/>
          <w:spacing w:val="3"/>
          <w:sz w:val="24"/>
          <w:szCs w:val="24"/>
          <w:lang w:eastAsia="tr-TR"/>
        </w:rPr>
        <w:t>K</w:t>
      </w:r>
      <w:r w:rsidRPr="009D18AC">
        <w:rPr>
          <w:rFonts w:ascii="Segoe UI" w:eastAsia="Times New Roman" w:hAnsi="Segoe UI" w:cs="Segoe UI"/>
          <w:b/>
          <w:bCs/>
          <w:color w:val="084061"/>
          <w:spacing w:val="3"/>
          <w:sz w:val="24"/>
          <w:szCs w:val="24"/>
          <w:lang w:eastAsia="tr-TR"/>
        </w:rPr>
        <w:t xml:space="preserve">onsolosluklar ve </w:t>
      </w:r>
      <w:proofErr w:type="spellStart"/>
      <w:r w:rsidRPr="009D18AC">
        <w:rPr>
          <w:rFonts w:ascii="Segoe UI" w:eastAsia="Times New Roman" w:hAnsi="Segoe UI" w:cs="Segoe UI"/>
          <w:b/>
          <w:bCs/>
          <w:color w:val="084061"/>
          <w:spacing w:val="3"/>
          <w:sz w:val="24"/>
          <w:szCs w:val="24"/>
          <w:lang w:eastAsia="tr-TR"/>
        </w:rPr>
        <w:t>si̇zi̇n</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aranizda</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bi̇r</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araci</w:t>
      </w:r>
      <w:proofErr w:type="spellEnd"/>
      <w:r w:rsidRPr="009D18AC">
        <w:rPr>
          <w:rFonts w:ascii="Segoe UI" w:eastAsia="Times New Roman" w:hAnsi="Segoe UI" w:cs="Segoe UI"/>
          <w:b/>
          <w:bCs/>
          <w:color w:val="084061"/>
          <w:spacing w:val="3"/>
          <w:sz w:val="24"/>
          <w:szCs w:val="24"/>
          <w:lang w:eastAsia="tr-TR"/>
        </w:rPr>
        <w:t xml:space="preserve"> kurumdur. </w:t>
      </w:r>
      <w:proofErr w:type="gramStart"/>
      <w:r w:rsidRPr="009D18AC">
        <w:rPr>
          <w:rFonts w:ascii="Segoe UI" w:eastAsia="Times New Roman" w:hAnsi="Segoe UI" w:cs="Segoe UI"/>
          <w:b/>
          <w:bCs/>
          <w:color w:val="084061"/>
          <w:spacing w:val="3"/>
          <w:sz w:val="24"/>
          <w:szCs w:val="24"/>
          <w:lang w:eastAsia="tr-TR"/>
        </w:rPr>
        <w:t>bu</w:t>
      </w:r>
      <w:proofErr w:type="gramEnd"/>
      <w:r w:rsidRPr="009D18AC">
        <w:rPr>
          <w:rFonts w:ascii="Segoe UI" w:eastAsia="Times New Roman" w:hAnsi="Segoe UI" w:cs="Segoe UI"/>
          <w:b/>
          <w:bCs/>
          <w:color w:val="084061"/>
          <w:spacing w:val="3"/>
          <w:sz w:val="24"/>
          <w:szCs w:val="24"/>
          <w:lang w:eastAsia="tr-TR"/>
        </w:rPr>
        <w:t xml:space="preserve"> sebeple </w:t>
      </w:r>
      <w:proofErr w:type="spellStart"/>
      <w:r w:rsidRPr="009D18AC">
        <w:rPr>
          <w:rFonts w:ascii="Segoe UI" w:eastAsia="Times New Roman" w:hAnsi="Segoe UI" w:cs="Segoe UI"/>
          <w:b/>
          <w:bCs/>
          <w:color w:val="084061"/>
          <w:spacing w:val="3"/>
          <w:sz w:val="24"/>
          <w:szCs w:val="24"/>
          <w:lang w:eastAsia="tr-TR"/>
        </w:rPr>
        <w:t>vi̇ze</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garanti̇si̇</w:t>
      </w:r>
      <w:proofErr w:type="spellEnd"/>
      <w:r w:rsidRPr="009D18AC">
        <w:rPr>
          <w:rFonts w:ascii="Segoe UI" w:eastAsia="Times New Roman" w:hAnsi="Segoe UI" w:cs="Segoe UI"/>
          <w:b/>
          <w:bCs/>
          <w:color w:val="084061"/>
          <w:spacing w:val="3"/>
          <w:sz w:val="24"/>
          <w:szCs w:val="24"/>
          <w:lang w:eastAsia="tr-TR"/>
        </w:rPr>
        <w:t xml:space="preserve"> vermez. </w:t>
      </w:r>
      <w:proofErr w:type="spellStart"/>
      <w:r w:rsidRPr="009D18AC">
        <w:rPr>
          <w:rFonts w:ascii="Segoe UI" w:eastAsia="Times New Roman" w:hAnsi="Segoe UI" w:cs="Segoe UI"/>
          <w:b/>
          <w:bCs/>
          <w:color w:val="084061"/>
          <w:spacing w:val="3"/>
          <w:sz w:val="24"/>
          <w:szCs w:val="24"/>
          <w:lang w:eastAsia="tr-TR"/>
        </w:rPr>
        <w:t>vermi̇ş</w:t>
      </w:r>
      <w:proofErr w:type="spellEnd"/>
      <w:r w:rsidRPr="009D18AC">
        <w:rPr>
          <w:rFonts w:ascii="Segoe UI" w:eastAsia="Times New Roman" w:hAnsi="Segoe UI" w:cs="Segoe UI"/>
          <w:b/>
          <w:bCs/>
          <w:color w:val="084061"/>
          <w:spacing w:val="3"/>
          <w:sz w:val="24"/>
          <w:szCs w:val="24"/>
          <w:lang w:eastAsia="tr-TR"/>
        </w:rPr>
        <w:t xml:space="preserve"> olduğunuz </w:t>
      </w:r>
      <w:proofErr w:type="spellStart"/>
      <w:r w:rsidRPr="009D18AC">
        <w:rPr>
          <w:rFonts w:ascii="Segoe UI" w:eastAsia="Times New Roman" w:hAnsi="Segoe UI" w:cs="Segoe UI"/>
          <w:b/>
          <w:bCs/>
          <w:color w:val="084061"/>
          <w:spacing w:val="3"/>
          <w:sz w:val="24"/>
          <w:szCs w:val="24"/>
          <w:lang w:eastAsia="tr-TR"/>
        </w:rPr>
        <w:t>yanliş</w:t>
      </w:r>
      <w:proofErr w:type="spellEnd"/>
      <w:r w:rsidRPr="009D18AC">
        <w:rPr>
          <w:rFonts w:ascii="Segoe UI" w:eastAsia="Times New Roman" w:hAnsi="Segoe UI" w:cs="Segoe UI"/>
          <w:b/>
          <w:bCs/>
          <w:color w:val="084061"/>
          <w:spacing w:val="3"/>
          <w:sz w:val="24"/>
          <w:szCs w:val="24"/>
          <w:lang w:eastAsia="tr-TR"/>
        </w:rPr>
        <w:t xml:space="preserve"> beyan veya </w:t>
      </w:r>
      <w:proofErr w:type="spellStart"/>
      <w:r w:rsidRPr="009D18AC">
        <w:rPr>
          <w:rFonts w:ascii="Segoe UI" w:eastAsia="Times New Roman" w:hAnsi="Segoe UI" w:cs="Segoe UI"/>
          <w:b/>
          <w:bCs/>
          <w:color w:val="084061"/>
          <w:spacing w:val="3"/>
          <w:sz w:val="24"/>
          <w:szCs w:val="24"/>
          <w:lang w:eastAsia="tr-TR"/>
        </w:rPr>
        <w:t>eksi̇k</w:t>
      </w:r>
      <w:proofErr w:type="spellEnd"/>
      <w:r w:rsidRPr="009D18AC">
        <w:rPr>
          <w:rFonts w:ascii="Segoe UI" w:eastAsia="Times New Roman" w:hAnsi="Segoe UI" w:cs="Segoe UI"/>
          <w:b/>
          <w:bCs/>
          <w:color w:val="084061"/>
          <w:spacing w:val="3"/>
          <w:sz w:val="24"/>
          <w:szCs w:val="24"/>
          <w:lang w:eastAsia="tr-TR"/>
        </w:rPr>
        <w:t xml:space="preserve"> evrak </w:t>
      </w:r>
      <w:proofErr w:type="spellStart"/>
      <w:r w:rsidRPr="009D18AC">
        <w:rPr>
          <w:rFonts w:ascii="Segoe UI" w:eastAsia="Times New Roman" w:hAnsi="Segoe UI" w:cs="Segoe UI"/>
          <w:b/>
          <w:bCs/>
          <w:color w:val="084061"/>
          <w:spacing w:val="3"/>
          <w:sz w:val="24"/>
          <w:szCs w:val="24"/>
          <w:lang w:eastAsia="tr-TR"/>
        </w:rPr>
        <w:t>nedeni̇yle</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reddedi̇len</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vi̇zelerden</w:t>
      </w:r>
      <w:proofErr w:type="spellEnd"/>
      <w:r w:rsidRPr="009D18AC">
        <w:rPr>
          <w:rFonts w:ascii="Segoe UI" w:eastAsia="Times New Roman" w:hAnsi="Segoe UI" w:cs="Segoe UI"/>
          <w:b/>
          <w:bCs/>
          <w:color w:val="084061"/>
          <w:spacing w:val="3"/>
          <w:sz w:val="24"/>
          <w:szCs w:val="24"/>
          <w:lang w:eastAsia="tr-TR"/>
        </w:rPr>
        <w:t> </w:t>
      </w:r>
      <w:r>
        <w:rPr>
          <w:rFonts w:ascii="Segoe UI" w:eastAsia="Times New Roman" w:hAnsi="Segoe UI" w:cs="Segoe UI"/>
          <w:b/>
          <w:bCs/>
          <w:color w:val="084061"/>
          <w:spacing w:val="3"/>
          <w:sz w:val="24"/>
          <w:szCs w:val="24"/>
          <w:lang w:eastAsia="tr-TR"/>
        </w:rPr>
        <w:t xml:space="preserve">LG 4U TURİZM / </w:t>
      </w:r>
      <w:proofErr w:type="spellStart"/>
      <w:r>
        <w:rPr>
          <w:rFonts w:ascii="Segoe UI" w:eastAsia="Times New Roman" w:hAnsi="Segoe UI" w:cs="Segoe UI"/>
          <w:b/>
          <w:bCs/>
          <w:color w:val="084061"/>
          <w:spacing w:val="3"/>
          <w:sz w:val="24"/>
          <w:szCs w:val="24"/>
          <w:lang w:eastAsia="tr-TR"/>
        </w:rPr>
        <w:t>ttilmadeni</w:t>
      </w:r>
      <w:proofErr w:type="spellEnd"/>
      <w:r>
        <w:rPr>
          <w:rFonts w:ascii="Segoe UI" w:eastAsia="Times New Roman" w:hAnsi="Segoe UI" w:cs="Segoe UI"/>
          <w:b/>
          <w:bCs/>
          <w:color w:val="084061"/>
          <w:spacing w:val="3"/>
          <w:sz w:val="24"/>
          <w:szCs w:val="24"/>
          <w:lang w:eastAsia="tr-TR"/>
        </w:rPr>
        <w:t>.com</w:t>
      </w:r>
      <w:r w:rsidRPr="009D18AC">
        <w:rPr>
          <w:rFonts w:ascii="Segoe UI" w:eastAsia="Times New Roman" w:hAnsi="Segoe UI" w:cs="Segoe UI"/>
          <w:b/>
          <w:bCs/>
          <w:color w:val="084061"/>
          <w:spacing w:val="3"/>
          <w:sz w:val="24"/>
          <w:szCs w:val="24"/>
          <w:lang w:eastAsia="tr-TR"/>
        </w:rPr>
        <w:t xml:space="preserve"> sorumlu </w:t>
      </w:r>
      <w:proofErr w:type="spellStart"/>
      <w:r w:rsidRPr="009D18AC">
        <w:rPr>
          <w:rFonts w:ascii="Segoe UI" w:eastAsia="Times New Roman" w:hAnsi="Segoe UI" w:cs="Segoe UI"/>
          <w:b/>
          <w:bCs/>
          <w:color w:val="084061"/>
          <w:spacing w:val="3"/>
          <w:sz w:val="24"/>
          <w:szCs w:val="24"/>
          <w:lang w:eastAsia="tr-TR"/>
        </w:rPr>
        <w:t>deği̇ldi̇r</w:t>
      </w:r>
      <w:proofErr w:type="spellEnd"/>
      <w:r w:rsidRPr="009D18AC">
        <w:rPr>
          <w:rFonts w:ascii="Segoe UI" w:eastAsia="Times New Roman" w:hAnsi="Segoe UI" w:cs="Segoe UI"/>
          <w:b/>
          <w:bCs/>
          <w:color w:val="084061"/>
          <w:spacing w:val="3"/>
          <w:sz w:val="24"/>
          <w:szCs w:val="24"/>
          <w:lang w:eastAsia="tr-TR"/>
        </w:rPr>
        <w:t>.</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Pr>
          <w:rFonts w:ascii="Segoe UI" w:eastAsia="Times New Roman" w:hAnsi="Segoe UI" w:cs="Segoe UI"/>
          <w:b/>
          <w:bCs/>
          <w:color w:val="333333"/>
          <w:spacing w:val="3"/>
          <w:sz w:val="20"/>
          <w:lang w:eastAsia="tr-TR"/>
        </w:rPr>
        <w:t>Yakın tarihte Konsolosluklara</w:t>
      </w:r>
      <w:r w:rsidRPr="009D18AC">
        <w:rPr>
          <w:rFonts w:ascii="Segoe UI" w:eastAsia="Times New Roman" w:hAnsi="Segoe UI" w:cs="Segoe UI"/>
          <w:b/>
          <w:bCs/>
          <w:color w:val="333333"/>
          <w:spacing w:val="3"/>
          <w:sz w:val="20"/>
          <w:lang w:eastAsia="tr-TR"/>
        </w:rPr>
        <w:t xml:space="preserve"> Retina taraması ve Parmak izi vermemiş olan kişiler, </w:t>
      </w:r>
      <w:r>
        <w:rPr>
          <w:rFonts w:ascii="Segoe UI" w:eastAsia="Times New Roman" w:hAnsi="Segoe UI" w:cs="Segoe UI"/>
          <w:b/>
          <w:bCs/>
          <w:color w:val="333333"/>
          <w:spacing w:val="3"/>
          <w:sz w:val="20"/>
          <w:lang w:eastAsia="tr-TR"/>
        </w:rPr>
        <w:t>Konsolosluklara</w:t>
      </w:r>
      <w:r w:rsidRPr="009D18AC">
        <w:rPr>
          <w:rFonts w:ascii="Segoe UI" w:eastAsia="Times New Roman" w:hAnsi="Segoe UI" w:cs="Segoe UI"/>
          <w:b/>
          <w:bCs/>
          <w:color w:val="333333"/>
          <w:spacing w:val="3"/>
          <w:sz w:val="20"/>
          <w:lang w:eastAsia="tr-TR"/>
        </w:rPr>
        <w:t xml:space="preserve"> bizzat </w:t>
      </w:r>
      <w:proofErr w:type="spellStart"/>
      <w:r w:rsidRPr="009D18AC">
        <w:rPr>
          <w:rFonts w:ascii="Segoe UI" w:eastAsia="Times New Roman" w:hAnsi="Segoe UI" w:cs="Segoe UI"/>
          <w:b/>
          <w:bCs/>
          <w:color w:val="333333"/>
          <w:spacing w:val="3"/>
          <w:sz w:val="20"/>
          <w:lang w:eastAsia="tr-TR"/>
        </w:rPr>
        <w:t>müraacat</w:t>
      </w:r>
      <w:proofErr w:type="spellEnd"/>
      <w:r w:rsidRPr="009D18AC">
        <w:rPr>
          <w:rFonts w:ascii="Segoe UI" w:eastAsia="Times New Roman" w:hAnsi="Segoe UI" w:cs="Segoe UI"/>
          <w:b/>
          <w:bCs/>
          <w:color w:val="333333"/>
          <w:spacing w:val="3"/>
          <w:sz w:val="20"/>
          <w:lang w:eastAsia="tr-TR"/>
        </w:rPr>
        <w:t xml:space="preserve"> edeceklerdir. Bilgi için </w:t>
      </w:r>
      <w:proofErr w:type="spellStart"/>
      <w:r w:rsidRPr="009D18AC">
        <w:rPr>
          <w:rFonts w:ascii="Segoe UI" w:eastAsia="Times New Roman" w:hAnsi="Segoe UI" w:cs="Segoe UI"/>
          <w:b/>
          <w:bCs/>
          <w:color w:val="333333"/>
          <w:spacing w:val="3"/>
          <w:sz w:val="20"/>
          <w:lang w:eastAsia="tr-TR"/>
        </w:rPr>
        <w:t>acentamızı</w:t>
      </w:r>
      <w:proofErr w:type="spellEnd"/>
      <w:r w:rsidRPr="009D18AC">
        <w:rPr>
          <w:rFonts w:ascii="Segoe UI" w:eastAsia="Times New Roman" w:hAnsi="Segoe UI" w:cs="Segoe UI"/>
          <w:b/>
          <w:bCs/>
          <w:color w:val="333333"/>
          <w:spacing w:val="3"/>
          <w:sz w:val="20"/>
          <w:lang w:eastAsia="tr-TR"/>
        </w:rPr>
        <w:t xml:space="preserve"> arayabilirsiniz.</w:t>
      </w:r>
    </w:p>
    <w:p w:rsid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 xml:space="preserve">AYRICA KONSOLOSLUKLAR VE ELÇİLİKLER, AŞAĞIDA YAZILI EVRAKLAR HARİCİNDE EK BELGE TALEP EDEBİLİRLER. </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proofErr w:type="spellStart"/>
      <w:r>
        <w:rPr>
          <w:rFonts w:ascii="Segoe UI" w:eastAsia="Times New Roman" w:hAnsi="Segoe UI" w:cs="Segoe UI"/>
          <w:b/>
          <w:bCs/>
          <w:color w:val="084061"/>
          <w:spacing w:val="3"/>
          <w:sz w:val="24"/>
          <w:szCs w:val="24"/>
          <w:lang w:eastAsia="tr-TR"/>
        </w:rPr>
        <w:t>Başvurada</w:t>
      </w:r>
      <w:proofErr w:type="spellEnd"/>
      <w:r>
        <w:rPr>
          <w:rFonts w:ascii="Segoe UI" w:eastAsia="Times New Roman" w:hAnsi="Segoe UI" w:cs="Segoe UI"/>
          <w:b/>
          <w:bCs/>
          <w:color w:val="084061"/>
          <w:spacing w:val="3"/>
          <w:sz w:val="24"/>
          <w:szCs w:val="24"/>
          <w:lang w:eastAsia="tr-TR"/>
        </w:rPr>
        <w:t xml:space="preserve"> bulunan her bir misafirimizin, </w:t>
      </w:r>
      <w:proofErr w:type="gramStart"/>
      <w:r>
        <w:rPr>
          <w:rFonts w:ascii="Segoe UI" w:eastAsia="Times New Roman" w:hAnsi="Segoe UI" w:cs="Segoe UI"/>
          <w:b/>
          <w:bCs/>
          <w:color w:val="084061"/>
          <w:spacing w:val="3"/>
          <w:sz w:val="24"/>
          <w:szCs w:val="24"/>
          <w:lang w:eastAsia="tr-TR"/>
        </w:rPr>
        <w:t>ikametgah</w:t>
      </w:r>
      <w:proofErr w:type="gramEnd"/>
      <w:r>
        <w:rPr>
          <w:rFonts w:ascii="Segoe UI" w:eastAsia="Times New Roman" w:hAnsi="Segoe UI" w:cs="Segoe UI"/>
          <w:b/>
          <w:bCs/>
          <w:color w:val="084061"/>
          <w:spacing w:val="3"/>
          <w:sz w:val="24"/>
          <w:szCs w:val="24"/>
          <w:lang w:eastAsia="tr-TR"/>
        </w:rPr>
        <w:t xml:space="preserve"> durumuna göre konsolosluk illeri farklılık göstermektedir.</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hyperlink r:id="rId5" w:history="1"/>
    </w:p>
    <w:p w:rsidR="009D18AC" w:rsidRPr="009D18AC" w:rsidRDefault="009D18AC" w:rsidP="009D18AC">
      <w:pPr>
        <w:shd w:val="clear" w:color="auto" w:fill="EEEEEE"/>
        <w:spacing w:after="0" w:line="240" w:lineRule="auto"/>
        <w:rPr>
          <w:rFonts w:ascii="Segoe UI" w:eastAsia="Times New Roman" w:hAnsi="Segoe UI" w:cs="Segoe UI"/>
          <w:b/>
          <w:bCs/>
          <w:color w:val="333333"/>
          <w:spacing w:val="3"/>
          <w:sz w:val="17"/>
          <w:szCs w:val="17"/>
          <w:lang w:eastAsia="tr-TR"/>
        </w:rPr>
      </w:pP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333333"/>
          <w:spacing w:val="3"/>
          <w:sz w:val="20"/>
          <w:lang w:eastAsia="tr-TR"/>
        </w:rPr>
        <w:t xml:space="preserve">İŞVEREN için gerekli belgeler aşağıdaki gibidir. / </w:t>
      </w:r>
      <w:proofErr w:type="spellStart"/>
      <w:r w:rsidRPr="009D18AC">
        <w:rPr>
          <w:rFonts w:ascii="Segoe UI" w:eastAsia="Times New Roman" w:hAnsi="Segoe UI" w:cs="Segoe UI"/>
          <w:b/>
          <w:bCs/>
          <w:color w:val="333333"/>
          <w:spacing w:val="3"/>
          <w:sz w:val="20"/>
          <w:lang w:eastAsia="tr-TR"/>
        </w:rPr>
        <w:t>Schengen</w:t>
      </w:r>
      <w:proofErr w:type="spellEnd"/>
      <w:r w:rsidRPr="009D18AC">
        <w:rPr>
          <w:rFonts w:ascii="Segoe UI" w:eastAsia="Times New Roman" w:hAnsi="Segoe UI" w:cs="Segoe UI"/>
          <w:b/>
          <w:bCs/>
          <w:color w:val="333333"/>
          <w:spacing w:val="3"/>
          <w:sz w:val="20"/>
          <w:lang w:eastAsia="tr-TR"/>
        </w:rPr>
        <w:t xml:space="preserve"> Vizesi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Başvuru sahibi tarafından tamamen doldurulmuş ve imzalanmış başvuru formu. Son 10 yılda alınmış ve ziyaretin bitiş tarihinden itibaren en az 6 ay daha geçerli olan pasaport aslı.</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Nüfus Cüzdanı Fotokopisi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2 </w:t>
      </w:r>
      <w:proofErr w:type="spellStart"/>
      <w:r w:rsidRPr="009D18AC">
        <w:rPr>
          <w:rFonts w:ascii="Segoe UI" w:eastAsia="Times New Roman" w:hAnsi="Segoe UI" w:cs="Segoe UI"/>
          <w:b/>
          <w:bCs/>
          <w:color w:val="333333"/>
          <w:spacing w:val="3"/>
          <w:sz w:val="17"/>
          <w:szCs w:val="17"/>
          <w:lang w:eastAsia="tr-TR"/>
        </w:rPr>
        <w:t>biyometrik</w:t>
      </w:r>
      <w:proofErr w:type="spellEnd"/>
      <w:r w:rsidRPr="009D18AC">
        <w:rPr>
          <w:rFonts w:ascii="Segoe UI" w:eastAsia="Times New Roman" w:hAnsi="Segoe UI" w:cs="Segoe UI"/>
          <w:b/>
          <w:bCs/>
          <w:color w:val="333333"/>
          <w:spacing w:val="3"/>
          <w:sz w:val="17"/>
          <w:szCs w:val="17"/>
          <w:lang w:eastAsia="tr-TR"/>
        </w:rPr>
        <w:t xml:space="preserve"> fotoğraf</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İşyerinin </w:t>
      </w:r>
      <w:proofErr w:type="gramStart"/>
      <w:r w:rsidRPr="009D18AC">
        <w:rPr>
          <w:rFonts w:ascii="Segoe UI" w:eastAsia="Times New Roman" w:hAnsi="Segoe UI" w:cs="Segoe UI"/>
          <w:b/>
          <w:bCs/>
          <w:color w:val="333333"/>
          <w:spacing w:val="3"/>
          <w:sz w:val="17"/>
          <w:szCs w:val="17"/>
          <w:lang w:eastAsia="tr-TR"/>
        </w:rPr>
        <w:t>antetli</w:t>
      </w:r>
      <w:proofErr w:type="gramEnd"/>
      <w:r w:rsidRPr="009D18AC">
        <w:rPr>
          <w:rFonts w:ascii="Segoe UI" w:eastAsia="Times New Roman" w:hAnsi="Segoe UI" w:cs="Segoe UI"/>
          <w:b/>
          <w:bCs/>
          <w:color w:val="333333"/>
          <w:spacing w:val="3"/>
          <w:sz w:val="17"/>
          <w:szCs w:val="17"/>
          <w:lang w:eastAsia="tr-TR"/>
        </w:rPr>
        <w:t xml:space="preserve"> kağıdına yazılmış dilekçe,</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spellStart"/>
      <w:r w:rsidRPr="009D18AC">
        <w:rPr>
          <w:rFonts w:ascii="Segoe UI" w:eastAsia="Times New Roman" w:hAnsi="Segoe UI" w:cs="Segoe UI"/>
          <w:b/>
          <w:bCs/>
          <w:color w:val="333333"/>
          <w:spacing w:val="3"/>
          <w:sz w:val="17"/>
          <w:szCs w:val="17"/>
          <w:lang w:eastAsia="tr-TR"/>
        </w:rPr>
        <w:t>Sgk</w:t>
      </w:r>
      <w:proofErr w:type="spellEnd"/>
      <w:r w:rsidRPr="009D18AC">
        <w:rPr>
          <w:rFonts w:ascii="Segoe UI" w:eastAsia="Times New Roman" w:hAnsi="Segoe UI" w:cs="Segoe UI"/>
          <w:b/>
          <w:bCs/>
          <w:color w:val="333333"/>
          <w:spacing w:val="3"/>
          <w:sz w:val="17"/>
          <w:szCs w:val="17"/>
          <w:lang w:eastAsia="tr-TR"/>
        </w:rPr>
        <w:t xml:space="preserve">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Tescil ve Hizmet Dökümü</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İşyerinin 6 ay içerisinde alınmış güncel oda kayıt belgesi,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İşyerinin 6 ay içerisinde alınmış güncel oda faaliyet belgesi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Sicil gazetesi kopyası (kurucu-ortak-hissedar olduğu görünmeli),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Güncel vergi levhası,</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İmza sirküleri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Ekonomik durumunuzu gösteren bakiyeli son 3 aylık güncel banka hesap dökümü getirilmelidir. Bankadan kaşeli ve ıslak imzalı olmalıdır. Hesapta en az 3000 Lira bakiye bulunmalıdır. Banka hesap dökümü ile birlikte bankanın imza sirküleri de sunulmalıdır.</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Şirket adına Ekonomik durumu gösteren bakiyeli son 3 aylık güncel banka hesap dökümü getirilmelidir. Bankadan kaşeli ve ıslak imzalı olmalıdır. Hesapta en az 3000 Lira bakiye bulunmalıdır. Banka hesap dökümü ile birlikte</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gramStart"/>
      <w:r w:rsidRPr="009D18AC">
        <w:rPr>
          <w:rFonts w:ascii="Segoe UI" w:eastAsia="Times New Roman" w:hAnsi="Segoe UI" w:cs="Segoe UI"/>
          <w:b/>
          <w:bCs/>
          <w:color w:val="333333"/>
          <w:spacing w:val="3"/>
          <w:sz w:val="17"/>
          <w:szCs w:val="17"/>
          <w:lang w:eastAsia="tr-TR"/>
        </w:rPr>
        <w:t>bankanın</w:t>
      </w:r>
      <w:proofErr w:type="gramEnd"/>
      <w:r w:rsidRPr="009D18AC">
        <w:rPr>
          <w:rFonts w:ascii="Segoe UI" w:eastAsia="Times New Roman" w:hAnsi="Segoe UI" w:cs="Segoe UI"/>
          <w:b/>
          <w:bCs/>
          <w:color w:val="333333"/>
          <w:spacing w:val="3"/>
          <w:sz w:val="17"/>
          <w:szCs w:val="17"/>
          <w:lang w:eastAsia="tr-TR"/>
        </w:rPr>
        <w:t xml:space="preserve"> imza sirküleri de sunulmalıdır.</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Varsa Tapu ve Ruhsat Fotokopisi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Tam tekmil vukuatlı nüfus kayıt örneği (yerleşim yeri görünmeli).</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lastRenderedPageBreak/>
        <w:t xml:space="preserve">Evli bayanlar için eski </w:t>
      </w:r>
      <w:proofErr w:type="spellStart"/>
      <w:r w:rsidRPr="009D18AC">
        <w:rPr>
          <w:rFonts w:ascii="Segoe UI" w:eastAsia="Times New Roman" w:hAnsi="Segoe UI" w:cs="Segoe UI"/>
          <w:b/>
          <w:bCs/>
          <w:color w:val="333333"/>
          <w:spacing w:val="3"/>
          <w:sz w:val="17"/>
          <w:szCs w:val="17"/>
          <w:lang w:eastAsia="tr-TR"/>
        </w:rPr>
        <w:t>soyismi</w:t>
      </w:r>
      <w:proofErr w:type="spellEnd"/>
      <w:r w:rsidRPr="009D18AC">
        <w:rPr>
          <w:rFonts w:ascii="Segoe UI" w:eastAsia="Times New Roman" w:hAnsi="Segoe UI" w:cs="Segoe UI"/>
          <w:b/>
          <w:bCs/>
          <w:color w:val="333333"/>
          <w:spacing w:val="3"/>
          <w:sz w:val="17"/>
          <w:szCs w:val="17"/>
          <w:lang w:eastAsia="tr-TR"/>
        </w:rPr>
        <w:t xml:space="preserve"> ile de alınacaktır.</w:t>
      </w:r>
    </w:p>
    <w:p w:rsidR="009D18AC" w:rsidRPr="009D18AC" w:rsidRDefault="009D18AC" w:rsidP="009D18AC">
      <w:pPr>
        <w:numPr>
          <w:ilvl w:val="0"/>
          <w:numId w:val="3"/>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Gümrük Polisinden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Yurda giriş-çıkış belgesi</w:t>
      </w: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333333"/>
          <w:spacing w:val="3"/>
          <w:sz w:val="20"/>
          <w:lang w:eastAsia="tr-TR"/>
        </w:rPr>
        <w:t xml:space="preserve">ÇALIŞANLAR için gerekli belgeler aşağıdaki gibidir. / </w:t>
      </w:r>
      <w:proofErr w:type="spellStart"/>
      <w:r w:rsidRPr="009D18AC">
        <w:rPr>
          <w:rFonts w:ascii="Segoe UI" w:eastAsia="Times New Roman" w:hAnsi="Segoe UI" w:cs="Segoe UI"/>
          <w:b/>
          <w:bCs/>
          <w:color w:val="333333"/>
          <w:spacing w:val="3"/>
          <w:sz w:val="20"/>
          <w:lang w:eastAsia="tr-TR"/>
        </w:rPr>
        <w:t>Schengen</w:t>
      </w:r>
      <w:proofErr w:type="spellEnd"/>
      <w:r w:rsidRPr="009D18AC">
        <w:rPr>
          <w:rFonts w:ascii="Segoe UI" w:eastAsia="Times New Roman" w:hAnsi="Segoe UI" w:cs="Segoe UI"/>
          <w:b/>
          <w:bCs/>
          <w:color w:val="333333"/>
          <w:spacing w:val="3"/>
          <w:sz w:val="20"/>
          <w:lang w:eastAsia="tr-TR"/>
        </w:rPr>
        <w:t xml:space="preserve"> Vizesi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Başvuru sahibi tarafından tamamen doldurulmuş ve imzalanmış başvuru formu. Son 10 yılda alınmış ve ziyaretin bitiş tarihinden itibaren en az 6 ay daha geçerli olan pasaport aslı.</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Nüfus Cüzdanı Fotokopisi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2 adet </w:t>
      </w:r>
      <w:proofErr w:type="spellStart"/>
      <w:r w:rsidRPr="009D18AC">
        <w:rPr>
          <w:rFonts w:ascii="Segoe UI" w:eastAsia="Times New Roman" w:hAnsi="Segoe UI" w:cs="Segoe UI"/>
          <w:b/>
          <w:bCs/>
          <w:color w:val="333333"/>
          <w:spacing w:val="3"/>
          <w:sz w:val="17"/>
          <w:szCs w:val="17"/>
          <w:lang w:eastAsia="tr-TR"/>
        </w:rPr>
        <w:t>biyometrik</w:t>
      </w:r>
      <w:proofErr w:type="spellEnd"/>
      <w:r w:rsidRPr="009D18AC">
        <w:rPr>
          <w:rFonts w:ascii="Segoe UI" w:eastAsia="Times New Roman" w:hAnsi="Segoe UI" w:cs="Segoe UI"/>
          <w:b/>
          <w:bCs/>
          <w:color w:val="333333"/>
          <w:spacing w:val="3"/>
          <w:sz w:val="17"/>
          <w:szCs w:val="17"/>
          <w:lang w:eastAsia="tr-TR"/>
        </w:rPr>
        <w:t xml:space="preserve"> fotoğraf</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Antetli </w:t>
      </w:r>
      <w:proofErr w:type="gramStart"/>
      <w:r w:rsidRPr="009D18AC">
        <w:rPr>
          <w:rFonts w:ascii="Segoe UI" w:eastAsia="Times New Roman" w:hAnsi="Segoe UI" w:cs="Segoe UI"/>
          <w:b/>
          <w:bCs/>
          <w:color w:val="333333"/>
          <w:spacing w:val="3"/>
          <w:sz w:val="17"/>
          <w:szCs w:val="17"/>
          <w:lang w:eastAsia="tr-TR"/>
        </w:rPr>
        <w:t>kağıda</w:t>
      </w:r>
      <w:proofErr w:type="gramEnd"/>
      <w:r w:rsidRPr="009D18AC">
        <w:rPr>
          <w:rFonts w:ascii="Segoe UI" w:eastAsia="Times New Roman" w:hAnsi="Segoe UI" w:cs="Segoe UI"/>
          <w:b/>
          <w:bCs/>
          <w:color w:val="333333"/>
          <w:spacing w:val="3"/>
          <w:sz w:val="17"/>
          <w:szCs w:val="17"/>
          <w:lang w:eastAsia="tr-TR"/>
        </w:rPr>
        <w:t xml:space="preserve"> işveren yazısı ve izin onayı</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İşyerinden kaşe imzalı son 3 aylık maaş bordrosu,</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gramStart"/>
      <w:r w:rsidRPr="009D18AC">
        <w:rPr>
          <w:rFonts w:ascii="Segoe UI" w:eastAsia="Times New Roman" w:hAnsi="Segoe UI" w:cs="Segoe UI"/>
          <w:b/>
          <w:bCs/>
          <w:color w:val="333333"/>
          <w:spacing w:val="3"/>
          <w:sz w:val="17"/>
          <w:szCs w:val="17"/>
          <w:lang w:eastAsia="tr-TR"/>
        </w:rPr>
        <w:t>işe</w:t>
      </w:r>
      <w:proofErr w:type="gramEnd"/>
      <w:r w:rsidRPr="009D18AC">
        <w:rPr>
          <w:rFonts w:ascii="Segoe UI" w:eastAsia="Times New Roman" w:hAnsi="Segoe UI" w:cs="Segoe UI"/>
          <w:b/>
          <w:bCs/>
          <w:color w:val="333333"/>
          <w:spacing w:val="3"/>
          <w:sz w:val="17"/>
          <w:szCs w:val="17"/>
          <w:lang w:eastAsia="tr-TR"/>
        </w:rPr>
        <w:t xml:space="preserve"> giriş bildirgesi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spellStart"/>
      <w:r w:rsidRPr="009D18AC">
        <w:rPr>
          <w:rFonts w:ascii="Segoe UI" w:eastAsia="Times New Roman" w:hAnsi="Segoe UI" w:cs="Segoe UI"/>
          <w:b/>
          <w:bCs/>
          <w:color w:val="333333"/>
          <w:spacing w:val="3"/>
          <w:sz w:val="17"/>
          <w:szCs w:val="17"/>
          <w:lang w:eastAsia="tr-TR"/>
        </w:rPr>
        <w:t>Sgk</w:t>
      </w:r>
      <w:proofErr w:type="spellEnd"/>
      <w:r w:rsidRPr="009D18AC">
        <w:rPr>
          <w:rFonts w:ascii="Segoe UI" w:eastAsia="Times New Roman" w:hAnsi="Segoe UI" w:cs="Segoe UI"/>
          <w:b/>
          <w:bCs/>
          <w:color w:val="333333"/>
          <w:spacing w:val="3"/>
          <w:sz w:val="17"/>
          <w:szCs w:val="17"/>
          <w:lang w:eastAsia="tr-TR"/>
        </w:rPr>
        <w:t xml:space="preserve">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Tescil ve Hizmet Dökümü</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İşyerinin 6 ayı aşmamış güncel oda faaliyet belgesi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gramStart"/>
      <w:r w:rsidRPr="009D18AC">
        <w:rPr>
          <w:rFonts w:ascii="Segoe UI" w:eastAsia="Times New Roman" w:hAnsi="Segoe UI" w:cs="Segoe UI"/>
          <w:b/>
          <w:bCs/>
          <w:color w:val="333333"/>
          <w:spacing w:val="3"/>
          <w:sz w:val="17"/>
          <w:szCs w:val="17"/>
          <w:lang w:eastAsia="tr-TR"/>
        </w:rPr>
        <w:t>sicil</w:t>
      </w:r>
      <w:proofErr w:type="gramEnd"/>
      <w:r w:rsidRPr="009D18AC">
        <w:rPr>
          <w:rFonts w:ascii="Segoe UI" w:eastAsia="Times New Roman" w:hAnsi="Segoe UI" w:cs="Segoe UI"/>
          <w:b/>
          <w:bCs/>
          <w:color w:val="333333"/>
          <w:spacing w:val="3"/>
          <w:sz w:val="17"/>
          <w:szCs w:val="17"/>
          <w:lang w:eastAsia="tr-TR"/>
        </w:rPr>
        <w:t xml:space="preserve"> gazetesi kopyası</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gramStart"/>
      <w:r w:rsidRPr="009D18AC">
        <w:rPr>
          <w:rFonts w:ascii="Segoe UI" w:eastAsia="Times New Roman" w:hAnsi="Segoe UI" w:cs="Segoe UI"/>
          <w:b/>
          <w:bCs/>
          <w:color w:val="333333"/>
          <w:spacing w:val="3"/>
          <w:sz w:val="17"/>
          <w:szCs w:val="17"/>
          <w:lang w:eastAsia="tr-TR"/>
        </w:rPr>
        <w:t>güncel</w:t>
      </w:r>
      <w:proofErr w:type="gramEnd"/>
      <w:r w:rsidRPr="009D18AC">
        <w:rPr>
          <w:rFonts w:ascii="Segoe UI" w:eastAsia="Times New Roman" w:hAnsi="Segoe UI" w:cs="Segoe UI"/>
          <w:b/>
          <w:bCs/>
          <w:color w:val="333333"/>
          <w:spacing w:val="3"/>
          <w:sz w:val="17"/>
          <w:szCs w:val="17"/>
          <w:lang w:eastAsia="tr-TR"/>
        </w:rPr>
        <w:t xml:space="preserve"> vergi levhası</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gramStart"/>
      <w:r w:rsidRPr="009D18AC">
        <w:rPr>
          <w:rFonts w:ascii="Segoe UI" w:eastAsia="Times New Roman" w:hAnsi="Segoe UI" w:cs="Segoe UI"/>
          <w:b/>
          <w:bCs/>
          <w:color w:val="333333"/>
          <w:spacing w:val="3"/>
          <w:sz w:val="17"/>
          <w:szCs w:val="17"/>
          <w:lang w:eastAsia="tr-TR"/>
        </w:rPr>
        <w:t>imza</w:t>
      </w:r>
      <w:proofErr w:type="gramEnd"/>
      <w:r w:rsidRPr="009D18AC">
        <w:rPr>
          <w:rFonts w:ascii="Segoe UI" w:eastAsia="Times New Roman" w:hAnsi="Segoe UI" w:cs="Segoe UI"/>
          <w:b/>
          <w:bCs/>
          <w:color w:val="333333"/>
          <w:spacing w:val="3"/>
          <w:sz w:val="17"/>
          <w:szCs w:val="17"/>
          <w:lang w:eastAsia="tr-TR"/>
        </w:rPr>
        <w:t xml:space="preserve"> sirküleri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Ekonomik durumunuzu gösteren bakiyeli son 3 aylık güncel banka hesap dökümü getirilmelidir. Bankadan kaşeli ve ıslak imzalı olmalıdır. Hesapta en az 3000 Lira bakiye bulunmalıdır. Banka hesap dökümü ile birlikte bankanın imza sirküleri de sunulmalıdır.</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Varsa Tapu ve Ruhsat Fotokopisi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Tam tekmil vukuatlı nüfus kayıt örneği (yerleşim yeri görünmeli).</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Evli bayanlar için eski </w:t>
      </w:r>
      <w:proofErr w:type="spellStart"/>
      <w:r w:rsidRPr="009D18AC">
        <w:rPr>
          <w:rFonts w:ascii="Segoe UI" w:eastAsia="Times New Roman" w:hAnsi="Segoe UI" w:cs="Segoe UI"/>
          <w:b/>
          <w:bCs/>
          <w:color w:val="333333"/>
          <w:spacing w:val="3"/>
          <w:sz w:val="17"/>
          <w:szCs w:val="17"/>
          <w:lang w:eastAsia="tr-TR"/>
        </w:rPr>
        <w:t>soyismi</w:t>
      </w:r>
      <w:proofErr w:type="spellEnd"/>
      <w:r w:rsidRPr="009D18AC">
        <w:rPr>
          <w:rFonts w:ascii="Segoe UI" w:eastAsia="Times New Roman" w:hAnsi="Segoe UI" w:cs="Segoe UI"/>
          <w:b/>
          <w:bCs/>
          <w:color w:val="333333"/>
          <w:spacing w:val="3"/>
          <w:sz w:val="17"/>
          <w:szCs w:val="17"/>
          <w:lang w:eastAsia="tr-TR"/>
        </w:rPr>
        <w:t xml:space="preserve"> ile de alınacaktır.</w:t>
      </w:r>
    </w:p>
    <w:p w:rsidR="009D18AC" w:rsidRPr="009D18AC" w:rsidRDefault="009D18AC" w:rsidP="009D18AC">
      <w:pPr>
        <w:numPr>
          <w:ilvl w:val="0"/>
          <w:numId w:val="4"/>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Gümrük Polisinden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Yurda giriş-çıkış belgesi</w:t>
      </w: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333333"/>
          <w:spacing w:val="3"/>
          <w:sz w:val="20"/>
          <w:lang w:eastAsia="tr-TR"/>
        </w:rPr>
        <w:t xml:space="preserve">EMEKLİLER için gerekli belgeler aşağıdaki gibidir. / </w:t>
      </w:r>
      <w:proofErr w:type="spellStart"/>
      <w:r w:rsidRPr="009D18AC">
        <w:rPr>
          <w:rFonts w:ascii="Segoe UI" w:eastAsia="Times New Roman" w:hAnsi="Segoe UI" w:cs="Segoe UI"/>
          <w:b/>
          <w:bCs/>
          <w:color w:val="333333"/>
          <w:spacing w:val="3"/>
          <w:sz w:val="20"/>
          <w:lang w:eastAsia="tr-TR"/>
        </w:rPr>
        <w:t>Schengen</w:t>
      </w:r>
      <w:proofErr w:type="spellEnd"/>
      <w:r w:rsidRPr="009D18AC">
        <w:rPr>
          <w:rFonts w:ascii="Segoe UI" w:eastAsia="Times New Roman" w:hAnsi="Segoe UI" w:cs="Segoe UI"/>
          <w:b/>
          <w:bCs/>
          <w:color w:val="333333"/>
          <w:spacing w:val="3"/>
          <w:sz w:val="20"/>
          <w:lang w:eastAsia="tr-TR"/>
        </w:rPr>
        <w:t xml:space="preserve"> Vizesi</w:t>
      </w:r>
      <w:r w:rsidRPr="009D18AC">
        <w:rPr>
          <w:rFonts w:ascii="Segoe UI" w:eastAsia="Times New Roman" w:hAnsi="Segoe UI" w:cs="Segoe UI"/>
          <w:color w:val="333333"/>
          <w:spacing w:val="3"/>
          <w:sz w:val="20"/>
          <w:szCs w:val="20"/>
          <w:lang w:eastAsia="tr-TR"/>
        </w:rPr>
        <w:t> </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Başvuru sahibi tarafından tamamen doldurulmuş ve imzalanmış başvuru formu. Son 10 yılda alınmış ve ziyaretin bitiş tarihinden itibaren en az 6 ay daha geçerli olan pasaport aslı.</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Nüfus Cüzdanı Fotokopisi</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2 </w:t>
      </w:r>
      <w:proofErr w:type="spellStart"/>
      <w:r w:rsidRPr="009D18AC">
        <w:rPr>
          <w:rFonts w:ascii="Segoe UI" w:eastAsia="Times New Roman" w:hAnsi="Segoe UI" w:cs="Segoe UI"/>
          <w:b/>
          <w:bCs/>
          <w:color w:val="333333"/>
          <w:spacing w:val="3"/>
          <w:sz w:val="17"/>
          <w:szCs w:val="17"/>
          <w:lang w:eastAsia="tr-TR"/>
        </w:rPr>
        <w:t>biyometrik</w:t>
      </w:r>
      <w:proofErr w:type="spellEnd"/>
      <w:r w:rsidRPr="009D18AC">
        <w:rPr>
          <w:rFonts w:ascii="Segoe UI" w:eastAsia="Times New Roman" w:hAnsi="Segoe UI" w:cs="Segoe UI"/>
          <w:b/>
          <w:bCs/>
          <w:color w:val="333333"/>
          <w:spacing w:val="3"/>
          <w:sz w:val="17"/>
          <w:szCs w:val="17"/>
          <w:lang w:eastAsia="tr-TR"/>
        </w:rPr>
        <w:t xml:space="preserve"> fotoğraf</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Emeklilerin bankadan maaşını gösterir son 3 aya ait hesap dökümü ve o bankaya ait banka imza sirküleri.</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proofErr w:type="spellStart"/>
      <w:r w:rsidRPr="009D18AC">
        <w:rPr>
          <w:rFonts w:ascii="Segoe UI" w:eastAsia="Times New Roman" w:hAnsi="Segoe UI" w:cs="Segoe UI"/>
          <w:b/>
          <w:bCs/>
          <w:color w:val="333333"/>
          <w:spacing w:val="3"/>
          <w:sz w:val="17"/>
          <w:szCs w:val="17"/>
          <w:lang w:eastAsia="tr-TR"/>
        </w:rPr>
        <w:t>Sgk</w:t>
      </w:r>
      <w:proofErr w:type="spellEnd"/>
      <w:r w:rsidRPr="009D18AC">
        <w:rPr>
          <w:rFonts w:ascii="Segoe UI" w:eastAsia="Times New Roman" w:hAnsi="Segoe UI" w:cs="Segoe UI"/>
          <w:b/>
          <w:bCs/>
          <w:color w:val="333333"/>
          <w:spacing w:val="3"/>
          <w:sz w:val="17"/>
          <w:szCs w:val="17"/>
          <w:lang w:eastAsia="tr-TR"/>
        </w:rPr>
        <w:t xml:space="preserve">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Tescil ve Hizmet Dökümü</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lastRenderedPageBreak/>
        <w:t>Ekonomik durumunuzu gösteren bakiyeli son 3 aylık güncel banka hesap dökümü getirilmelidir. Bankadan kaşeli ve ıslak imzalı olmalıdır. Hesapta en az 3000 Lira bakiye bulunmalıdır. Banka hesap dökümü ile birlikte bankanın imza sirküleri de sunulmalıdır.</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Varsa Tapu ve Ruhsat Fotokopisi</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Tam tekmil vukuatlı nüfus kayıt örneği (yerleşim yeri görünmeli).</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Evli bayanlar için eski </w:t>
      </w:r>
      <w:proofErr w:type="spellStart"/>
      <w:r w:rsidRPr="009D18AC">
        <w:rPr>
          <w:rFonts w:ascii="Segoe UI" w:eastAsia="Times New Roman" w:hAnsi="Segoe UI" w:cs="Segoe UI"/>
          <w:b/>
          <w:bCs/>
          <w:color w:val="333333"/>
          <w:spacing w:val="3"/>
          <w:sz w:val="17"/>
          <w:szCs w:val="17"/>
          <w:lang w:eastAsia="tr-TR"/>
        </w:rPr>
        <w:t>soyismi</w:t>
      </w:r>
      <w:proofErr w:type="spellEnd"/>
      <w:r w:rsidRPr="009D18AC">
        <w:rPr>
          <w:rFonts w:ascii="Segoe UI" w:eastAsia="Times New Roman" w:hAnsi="Segoe UI" w:cs="Segoe UI"/>
          <w:b/>
          <w:bCs/>
          <w:color w:val="333333"/>
          <w:spacing w:val="3"/>
          <w:sz w:val="17"/>
          <w:szCs w:val="17"/>
          <w:lang w:eastAsia="tr-TR"/>
        </w:rPr>
        <w:t xml:space="preserve"> ile de alınacaktır.</w:t>
      </w:r>
    </w:p>
    <w:p w:rsidR="009D18AC" w:rsidRPr="009D18AC" w:rsidRDefault="009D18AC" w:rsidP="009D18AC">
      <w:pPr>
        <w:numPr>
          <w:ilvl w:val="0"/>
          <w:numId w:val="5"/>
        </w:numPr>
        <w:shd w:val="clear" w:color="auto" w:fill="E4EEFF"/>
        <w:spacing w:before="100" w:beforeAutospacing="1" w:after="100" w:afterAutospacing="1" w:line="420" w:lineRule="atLeast"/>
        <w:ind w:left="0"/>
        <w:rPr>
          <w:rFonts w:ascii="Segoe UI" w:eastAsia="Times New Roman" w:hAnsi="Segoe UI" w:cs="Segoe UI"/>
          <w:b/>
          <w:bCs/>
          <w:color w:val="333333"/>
          <w:spacing w:val="3"/>
          <w:sz w:val="17"/>
          <w:szCs w:val="17"/>
          <w:lang w:eastAsia="tr-TR"/>
        </w:rPr>
      </w:pPr>
      <w:r w:rsidRPr="009D18AC">
        <w:rPr>
          <w:rFonts w:ascii="Segoe UI" w:eastAsia="Times New Roman" w:hAnsi="Segoe UI" w:cs="Segoe UI"/>
          <w:b/>
          <w:bCs/>
          <w:color w:val="333333"/>
          <w:spacing w:val="3"/>
          <w:sz w:val="17"/>
          <w:szCs w:val="17"/>
          <w:lang w:eastAsia="tr-TR"/>
        </w:rPr>
        <w:t xml:space="preserve">Gümrük Polisinden veya E-devletten alınmış </w:t>
      </w:r>
      <w:proofErr w:type="spellStart"/>
      <w:r w:rsidRPr="009D18AC">
        <w:rPr>
          <w:rFonts w:ascii="Segoe UI" w:eastAsia="Times New Roman" w:hAnsi="Segoe UI" w:cs="Segoe UI"/>
          <w:b/>
          <w:bCs/>
          <w:color w:val="333333"/>
          <w:spacing w:val="3"/>
          <w:sz w:val="17"/>
          <w:szCs w:val="17"/>
          <w:lang w:eastAsia="tr-TR"/>
        </w:rPr>
        <w:t>barkodlu</w:t>
      </w:r>
      <w:proofErr w:type="spellEnd"/>
      <w:r w:rsidRPr="009D18AC">
        <w:rPr>
          <w:rFonts w:ascii="Segoe UI" w:eastAsia="Times New Roman" w:hAnsi="Segoe UI" w:cs="Segoe UI"/>
          <w:b/>
          <w:bCs/>
          <w:color w:val="333333"/>
          <w:spacing w:val="3"/>
          <w:sz w:val="17"/>
          <w:szCs w:val="17"/>
          <w:lang w:eastAsia="tr-TR"/>
        </w:rPr>
        <w:t xml:space="preserve"> Yurda giriş-çıkış belgesi</w:t>
      </w: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333333"/>
          <w:spacing w:val="3"/>
          <w:sz w:val="20"/>
          <w:lang w:eastAsia="tr-TR"/>
        </w:rPr>
        <w:t>PASAPORT &amp; EŞİTLERİ</w:t>
      </w:r>
    </w:p>
    <w:tbl>
      <w:tblPr>
        <w:tblW w:w="17550" w:type="dxa"/>
        <w:shd w:val="clear" w:color="auto" w:fill="E4EEFF"/>
        <w:tblCellMar>
          <w:top w:w="15" w:type="dxa"/>
          <w:left w:w="15" w:type="dxa"/>
          <w:bottom w:w="15" w:type="dxa"/>
          <w:right w:w="15" w:type="dxa"/>
        </w:tblCellMar>
        <w:tblLook w:val="04A0"/>
      </w:tblPr>
      <w:tblGrid>
        <w:gridCol w:w="3513"/>
        <w:gridCol w:w="3513"/>
        <w:gridCol w:w="3513"/>
        <w:gridCol w:w="3513"/>
        <w:gridCol w:w="3498"/>
      </w:tblGrid>
      <w:tr w:rsidR="009D18AC" w:rsidRPr="009D18AC" w:rsidTr="009D18AC">
        <w:tc>
          <w:tcPr>
            <w:tcW w:w="3510" w:type="dxa"/>
            <w:tcBorders>
              <w:top w:val="single" w:sz="6" w:space="0" w:color="22516D"/>
              <w:left w:val="single" w:sz="6" w:space="0" w:color="22516D"/>
              <w:bottom w:val="single" w:sz="6" w:space="0" w:color="22516D"/>
              <w:right w:val="single" w:sz="6" w:space="0" w:color="22516D"/>
            </w:tcBorders>
            <w:shd w:val="clear" w:color="auto" w:fill="E4EEFF"/>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tc>
        <w:tc>
          <w:tcPr>
            <w:tcW w:w="3510" w:type="dxa"/>
            <w:tcBorders>
              <w:top w:val="single" w:sz="6" w:space="0" w:color="22516D"/>
              <w:left w:val="single" w:sz="6" w:space="0" w:color="22516D"/>
              <w:bottom w:val="single" w:sz="6" w:space="0" w:color="22516D"/>
              <w:right w:val="single" w:sz="6" w:space="0" w:color="22516D"/>
            </w:tcBorders>
            <w:shd w:val="clear" w:color="auto" w:fill="E4EEFF"/>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Pr>
                <w:rFonts w:ascii="Segoe UI" w:eastAsia="Times New Roman" w:hAnsi="Segoe UI" w:cs="Segoe UI"/>
                <w:noProof/>
                <w:color w:val="0000FF"/>
                <w:spacing w:val="3"/>
                <w:sz w:val="20"/>
                <w:szCs w:val="20"/>
                <w:lang w:eastAsia="tr-TR"/>
              </w:rPr>
              <w:drawing>
                <wp:inline distT="0" distB="0" distL="0" distR="0">
                  <wp:extent cx="1123950" cy="1619250"/>
                  <wp:effectExtent l="19050" t="0" r="0" b="0"/>
                  <wp:docPr id="1" name="Resim 1" descr="m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
                            <a:hlinkClick r:id="rId6"/>
                          </pic:cNvPr>
                          <pic:cNvPicPr>
                            <a:picLocks noChangeAspect="1" noChangeArrowheads="1"/>
                          </pic:cNvPicPr>
                        </pic:nvPicPr>
                        <pic:blipFill>
                          <a:blip r:embed="rId7"/>
                          <a:srcRect/>
                          <a:stretch>
                            <a:fillRect/>
                          </a:stretch>
                        </pic:blipFill>
                        <pic:spPr bwMode="auto">
                          <a:xfrm>
                            <a:off x="0" y="0"/>
                            <a:ext cx="1123950" cy="1619250"/>
                          </a:xfrm>
                          <a:prstGeom prst="rect">
                            <a:avLst/>
                          </a:prstGeom>
                          <a:noFill/>
                          <a:ln w="9525">
                            <a:noFill/>
                            <a:miter lim="800000"/>
                            <a:headEnd/>
                            <a:tailEnd/>
                          </a:ln>
                        </pic:spPr>
                      </pic:pic>
                    </a:graphicData>
                  </a:graphic>
                </wp:inline>
              </w:drawing>
            </w:r>
          </w:p>
        </w:tc>
        <w:tc>
          <w:tcPr>
            <w:tcW w:w="3510" w:type="dxa"/>
            <w:tcBorders>
              <w:top w:val="single" w:sz="6" w:space="0" w:color="22516D"/>
              <w:left w:val="single" w:sz="6" w:space="0" w:color="22516D"/>
              <w:bottom w:val="single" w:sz="6" w:space="0" w:color="22516D"/>
              <w:right w:val="single" w:sz="6" w:space="0" w:color="22516D"/>
            </w:tcBorders>
            <w:shd w:val="clear" w:color="auto" w:fill="E4EEFF"/>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Pr>
                <w:rFonts w:ascii="Segoe UI" w:eastAsia="Times New Roman" w:hAnsi="Segoe UI" w:cs="Segoe UI"/>
                <w:noProof/>
                <w:color w:val="0000FF"/>
                <w:spacing w:val="3"/>
                <w:sz w:val="20"/>
                <w:szCs w:val="20"/>
                <w:lang w:eastAsia="tr-TR"/>
              </w:rPr>
              <w:drawing>
                <wp:inline distT="0" distB="0" distL="0" distR="0">
                  <wp:extent cx="1123950" cy="1619250"/>
                  <wp:effectExtent l="19050" t="0" r="0" b="0"/>
                  <wp:docPr id="2" name="Resim 2" descr="koyu yes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yu yesil">
                            <a:hlinkClick r:id="rId8"/>
                          </pic:cNvPr>
                          <pic:cNvPicPr>
                            <a:picLocks noChangeAspect="1" noChangeArrowheads="1"/>
                          </pic:cNvPicPr>
                        </pic:nvPicPr>
                        <pic:blipFill>
                          <a:blip r:embed="rId9"/>
                          <a:srcRect/>
                          <a:stretch>
                            <a:fillRect/>
                          </a:stretch>
                        </pic:blipFill>
                        <pic:spPr bwMode="auto">
                          <a:xfrm>
                            <a:off x="0" y="0"/>
                            <a:ext cx="1123950" cy="1619250"/>
                          </a:xfrm>
                          <a:prstGeom prst="rect">
                            <a:avLst/>
                          </a:prstGeom>
                          <a:noFill/>
                          <a:ln w="9525">
                            <a:noFill/>
                            <a:miter lim="800000"/>
                            <a:headEnd/>
                            <a:tailEnd/>
                          </a:ln>
                        </pic:spPr>
                      </pic:pic>
                    </a:graphicData>
                  </a:graphic>
                </wp:inline>
              </w:drawing>
            </w:r>
          </w:p>
        </w:tc>
        <w:tc>
          <w:tcPr>
            <w:tcW w:w="3510" w:type="dxa"/>
            <w:tcBorders>
              <w:top w:val="single" w:sz="6" w:space="0" w:color="22516D"/>
              <w:left w:val="single" w:sz="6" w:space="0" w:color="22516D"/>
              <w:bottom w:val="single" w:sz="6" w:space="0" w:color="22516D"/>
              <w:right w:val="single" w:sz="6" w:space="0" w:color="22516D"/>
            </w:tcBorders>
            <w:shd w:val="clear" w:color="auto" w:fill="E4EEFF"/>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Pr>
                <w:rFonts w:ascii="Segoe UI" w:eastAsia="Times New Roman" w:hAnsi="Segoe UI" w:cs="Segoe UI"/>
                <w:noProof/>
                <w:color w:val="0000FF"/>
                <w:spacing w:val="3"/>
                <w:sz w:val="20"/>
                <w:szCs w:val="20"/>
                <w:lang w:eastAsia="tr-TR"/>
              </w:rPr>
              <w:drawing>
                <wp:inline distT="0" distB="0" distL="0" distR="0">
                  <wp:extent cx="1123950" cy="1619250"/>
                  <wp:effectExtent l="19050" t="0" r="0" b="0"/>
                  <wp:docPr id="3" name="Resim 3" descr="gr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
                            <a:hlinkClick r:id="rId10"/>
                          </pic:cNvPr>
                          <pic:cNvPicPr>
                            <a:picLocks noChangeAspect="1" noChangeArrowheads="1"/>
                          </pic:cNvPicPr>
                        </pic:nvPicPr>
                        <pic:blipFill>
                          <a:blip r:embed="rId11"/>
                          <a:srcRect/>
                          <a:stretch>
                            <a:fillRect/>
                          </a:stretch>
                        </pic:blipFill>
                        <pic:spPr bwMode="auto">
                          <a:xfrm>
                            <a:off x="0" y="0"/>
                            <a:ext cx="1123950" cy="1619250"/>
                          </a:xfrm>
                          <a:prstGeom prst="rect">
                            <a:avLst/>
                          </a:prstGeom>
                          <a:noFill/>
                          <a:ln w="9525">
                            <a:noFill/>
                            <a:miter lim="800000"/>
                            <a:headEnd/>
                            <a:tailEnd/>
                          </a:ln>
                        </pic:spPr>
                      </pic:pic>
                    </a:graphicData>
                  </a:graphic>
                </wp:inline>
              </w:drawing>
            </w:r>
          </w:p>
        </w:tc>
        <w:tc>
          <w:tcPr>
            <w:tcW w:w="3495" w:type="dxa"/>
            <w:tcBorders>
              <w:top w:val="single" w:sz="6" w:space="0" w:color="22516D"/>
              <w:left w:val="single" w:sz="6" w:space="0" w:color="22516D"/>
              <w:bottom w:val="single" w:sz="6" w:space="0" w:color="22516D"/>
              <w:right w:val="single" w:sz="6" w:space="0" w:color="22516D"/>
            </w:tcBorders>
            <w:shd w:val="clear" w:color="auto" w:fill="E4EEFF"/>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Pr>
                <w:rFonts w:ascii="Segoe UI" w:eastAsia="Times New Roman" w:hAnsi="Segoe UI" w:cs="Segoe UI"/>
                <w:noProof/>
                <w:color w:val="0000FF"/>
                <w:spacing w:val="3"/>
                <w:sz w:val="20"/>
                <w:szCs w:val="20"/>
                <w:lang w:eastAsia="tr-TR"/>
              </w:rPr>
              <w:drawing>
                <wp:inline distT="0" distB="0" distL="0" distR="0">
                  <wp:extent cx="1123950" cy="1619250"/>
                  <wp:effectExtent l="19050" t="0" r="0" b="0"/>
                  <wp:docPr id="4" name="Resim 4" descr="siya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yah">
                            <a:hlinkClick r:id="rId12"/>
                          </pic:cNvPr>
                          <pic:cNvPicPr>
                            <a:picLocks noChangeAspect="1" noChangeArrowheads="1"/>
                          </pic:cNvPicPr>
                        </pic:nvPicPr>
                        <pic:blipFill>
                          <a:blip r:embed="rId13"/>
                          <a:srcRect/>
                          <a:stretch>
                            <a:fillRect/>
                          </a:stretch>
                        </pic:blipFill>
                        <pic:spPr bwMode="auto">
                          <a:xfrm>
                            <a:off x="0" y="0"/>
                            <a:ext cx="1123950" cy="1619250"/>
                          </a:xfrm>
                          <a:prstGeom prst="rect">
                            <a:avLst/>
                          </a:prstGeom>
                          <a:noFill/>
                          <a:ln w="9525">
                            <a:noFill/>
                            <a:miter lim="800000"/>
                            <a:headEnd/>
                            <a:tailEnd/>
                          </a:ln>
                        </pic:spPr>
                      </pic:pic>
                    </a:graphicData>
                  </a:graphic>
                </wp:inline>
              </w:drawing>
            </w:r>
          </w:p>
        </w:tc>
      </w:tr>
      <w:tr w:rsidR="009D18AC" w:rsidRPr="009D18AC" w:rsidTr="009D18A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16"/>
                <w:szCs w:val="16"/>
                <w:lang w:eastAsia="tr-TR"/>
              </w:rPr>
              <w:t>Günübirlik Seyahatlerinizde    </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FF0000"/>
                <w:spacing w:val="3"/>
                <w:sz w:val="16"/>
                <w:lang w:eastAsia="tr-TR"/>
              </w:rPr>
              <w:t>Vize gerekmektedir.</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c>
          <w:tcPr>
            <w:tcW w:w="3495"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r>
      <w:tr w:rsidR="009D18AC" w:rsidRPr="009D18AC" w:rsidTr="009D18AC">
        <w:tc>
          <w:tcPr>
            <w:tcW w:w="3510" w:type="dxa"/>
            <w:tcBorders>
              <w:top w:val="single" w:sz="6" w:space="0" w:color="22516D"/>
              <w:left w:val="single" w:sz="6" w:space="0" w:color="22516D"/>
              <w:bottom w:val="single" w:sz="6" w:space="0" w:color="22516D"/>
              <w:right w:val="single" w:sz="6" w:space="0" w:color="22516D"/>
            </w:tcBorders>
            <w:shd w:val="clear" w:color="auto" w:fill="ECE9E9"/>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16"/>
                <w:szCs w:val="16"/>
                <w:lang w:eastAsia="tr-TR"/>
              </w:rPr>
              <w:t>Transit / Tek Yön Seyahatlerinizde</w:t>
            </w:r>
          </w:p>
        </w:tc>
        <w:tc>
          <w:tcPr>
            <w:tcW w:w="3510" w:type="dxa"/>
            <w:tcBorders>
              <w:top w:val="single" w:sz="6" w:space="0" w:color="22516D"/>
              <w:left w:val="single" w:sz="6" w:space="0" w:color="22516D"/>
              <w:bottom w:val="single" w:sz="6" w:space="0" w:color="22516D"/>
              <w:right w:val="single" w:sz="6" w:space="0" w:color="22516D"/>
            </w:tcBorders>
            <w:shd w:val="clear" w:color="auto" w:fill="ECE9E9"/>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FF0000"/>
                <w:spacing w:val="3"/>
                <w:sz w:val="16"/>
                <w:lang w:eastAsia="tr-TR"/>
              </w:rPr>
              <w:t>Vize gerekmektedir.</w:t>
            </w:r>
          </w:p>
        </w:tc>
        <w:tc>
          <w:tcPr>
            <w:tcW w:w="3510" w:type="dxa"/>
            <w:tcBorders>
              <w:top w:val="single" w:sz="6" w:space="0" w:color="22516D"/>
              <w:left w:val="single" w:sz="6" w:space="0" w:color="22516D"/>
              <w:bottom w:val="single" w:sz="6" w:space="0" w:color="22516D"/>
              <w:right w:val="single" w:sz="6" w:space="0" w:color="22516D"/>
            </w:tcBorders>
            <w:shd w:val="clear" w:color="auto" w:fill="ECE9E9"/>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c>
          <w:tcPr>
            <w:tcW w:w="3510" w:type="dxa"/>
            <w:tcBorders>
              <w:top w:val="single" w:sz="6" w:space="0" w:color="22516D"/>
              <w:left w:val="single" w:sz="6" w:space="0" w:color="22516D"/>
              <w:bottom w:val="single" w:sz="6" w:space="0" w:color="22516D"/>
              <w:right w:val="single" w:sz="6" w:space="0" w:color="22516D"/>
            </w:tcBorders>
            <w:shd w:val="clear" w:color="auto" w:fill="ECE9E9"/>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c>
          <w:tcPr>
            <w:tcW w:w="3495" w:type="dxa"/>
            <w:tcBorders>
              <w:top w:val="single" w:sz="6" w:space="0" w:color="22516D"/>
              <w:left w:val="single" w:sz="6" w:space="0" w:color="22516D"/>
              <w:bottom w:val="single" w:sz="6" w:space="0" w:color="22516D"/>
              <w:right w:val="single" w:sz="6" w:space="0" w:color="22516D"/>
            </w:tcBorders>
            <w:shd w:val="clear" w:color="auto" w:fill="ECE9E9"/>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16"/>
                <w:szCs w:val="16"/>
                <w:lang w:eastAsia="tr-TR"/>
              </w:rPr>
              <w:t> V</w:t>
            </w:r>
            <w:r w:rsidRPr="009D18AC">
              <w:rPr>
                <w:rFonts w:ascii="Tahoma" w:eastAsia="Times New Roman" w:hAnsi="Tahoma" w:cs="Tahoma"/>
                <w:color w:val="008000"/>
                <w:spacing w:val="3"/>
                <w:sz w:val="16"/>
                <w:szCs w:val="16"/>
                <w:lang w:eastAsia="tr-TR"/>
              </w:rPr>
              <w:t>ize gerekmemektedir.</w:t>
            </w:r>
          </w:p>
        </w:tc>
      </w:tr>
      <w:tr w:rsidR="009D18AC" w:rsidRPr="009D18AC" w:rsidTr="009D18A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16"/>
                <w:szCs w:val="16"/>
                <w:lang w:eastAsia="tr-TR"/>
              </w:rPr>
              <w:t>Açık Dönüş Seyahatleriniz</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FF0000"/>
                <w:spacing w:val="3"/>
                <w:sz w:val="16"/>
                <w:lang w:eastAsia="tr-TR"/>
              </w:rPr>
              <w:t>Vize gerekmektedir.</w:t>
            </w:r>
            <w:r w:rsidRPr="009D18AC">
              <w:rPr>
                <w:rFonts w:ascii="Segoe UI" w:eastAsia="Times New Roman" w:hAnsi="Segoe UI" w:cs="Segoe UI"/>
                <w:color w:val="333333"/>
                <w:spacing w:val="3"/>
                <w:sz w:val="20"/>
                <w:szCs w:val="20"/>
                <w:lang w:eastAsia="tr-TR"/>
              </w:rPr>
              <w:br/>
            </w:r>
            <w:r w:rsidRPr="009D18AC">
              <w:rPr>
                <w:rFonts w:ascii="Segoe UI" w:eastAsia="Times New Roman" w:hAnsi="Segoe UI" w:cs="Segoe UI"/>
                <w:b/>
                <w:bCs/>
                <w:color w:val="FF0000"/>
                <w:spacing w:val="3"/>
                <w:sz w:val="16"/>
                <w:lang w:eastAsia="tr-TR"/>
              </w:rPr>
              <w:t xml:space="preserve">Hızlı vize </w:t>
            </w:r>
            <w:proofErr w:type="gramStart"/>
            <w:r w:rsidRPr="009D18AC">
              <w:rPr>
                <w:rFonts w:ascii="Segoe UI" w:eastAsia="Times New Roman" w:hAnsi="Segoe UI" w:cs="Segoe UI"/>
                <w:b/>
                <w:bCs/>
                <w:color w:val="FF0000"/>
                <w:spacing w:val="3"/>
                <w:sz w:val="16"/>
                <w:lang w:eastAsia="tr-TR"/>
              </w:rPr>
              <w:t>imkanı</w:t>
            </w:r>
            <w:proofErr w:type="gramEnd"/>
            <w:r w:rsidRPr="009D18AC">
              <w:rPr>
                <w:rFonts w:ascii="Segoe UI" w:eastAsia="Times New Roman" w:hAnsi="Segoe UI" w:cs="Segoe UI"/>
                <w:b/>
                <w:bCs/>
                <w:color w:val="FF0000"/>
                <w:spacing w:val="3"/>
                <w:sz w:val="16"/>
                <w:lang w:eastAsia="tr-TR"/>
              </w:rPr>
              <w:t xml:space="preserve"> bulunmaktadır.</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20"/>
                <w:szCs w:val="20"/>
                <w:lang w:eastAsia="tr-TR"/>
              </w:rPr>
              <w:t> V</w:t>
            </w:r>
            <w:r w:rsidRPr="009D18AC">
              <w:rPr>
                <w:rFonts w:ascii="Tahoma" w:eastAsia="Times New Roman" w:hAnsi="Tahoma" w:cs="Tahoma"/>
                <w:color w:val="008000"/>
                <w:spacing w:val="3"/>
                <w:sz w:val="18"/>
                <w:szCs w:val="18"/>
                <w:lang w:eastAsia="tr-TR"/>
              </w:rPr>
              <w:t>ize gerekmemektedir.</w:t>
            </w:r>
          </w:p>
        </w:tc>
        <w:tc>
          <w:tcPr>
            <w:tcW w:w="3510"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20"/>
                <w:szCs w:val="20"/>
                <w:lang w:eastAsia="tr-TR"/>
              </w:rPr>
              <w:t> V</w:t>
            </w:r>
            <w:r w:rsidRPr="009D18AC">
              <w:rPr>
                <w:rFonts w:ascii="Tahoma" w:eastAsia="Times New Roman" w:hAnsi="Tahoma" w:cs="Tahoma"/>
                <w:color w:val="008000"/>
                <w:spacing w:val="3"/>
                <w:sz w:val="18"/>
                <w:szCs w:val="18"/>
                <w:lang w:eastAsia="tr-TR"/>
              </w:rPr>
              <w:t>ize gerekmemektedir.</w:t>
            </w:r>
          </w:p>
        </w:tc>
        <w:tc>
          <w:tcPr>
            <w:tcW w:w="3495" w:type="dxa"/>
            <w:tcBorders>
              <w:top w:val="single" w:sz="6" w:space="0" w:color="22516D"/>
              <w:left w:val="single" w:sz="6" w:space="0" w:color="22516D"/>
              <w:bottom w:val="single" w:sz="6" w:space="0" w:color="22516D"/>
              <w:right w:val="single" w:sz="6" w:space="0" w:color="22516D"/>
            </w:tcBorders>
            <w:shd w:val="clear" w:color="auto" w:fill="DDDADA"/>
            <w:tcMar>
              <w:top w:w="225" w:type="dxa"/>
              <w:left w:w="225" w:type="dxa"/>
              <w:bottom w:w="225" w:type="dxa"/>
              <w:right w:w="225" w:type="dxa"/>
            </w:tcMar>
            <w:hideMark/>
          </w:tcPr>
          <w:p w:rsidR="009D18AC" w:rsidRPr="009D18AC" w:rsidRDefault="009D18AC" w:rsidP="009D18AC">
            <w:pPr>
              <w:spacing w:after="30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008000"/>
                <w:spacing w:val="3"/>
                <w:sz w:val="20"/>
                <w:szCs w:val="20"/>
                <w:lang w:eastAsia="tr-TR"/>
              </w:rPr>
              <w:t> V</w:t>
            </w:r>
            <w:r w:rsidRPr="009D18AC">
              <w:rPr>
                <w:rFonts w:ascii="Tahoma" w:eastAsia="Times New Roman" w:hAnsi="Tahoma" w:cs="Tahoma"/>
                <w:color w:val="008000"/>
                <w:spacing w:val="3"/>
                <w:sz w:val="18"/>
                <w:szCs w:val="18"/>
                <w:lang w:eastAsia="tr-TR"/>
              </w:rPr>
              <w:t>ize gerekmemektedir.</w:t>
            </w:r>
          </w:p>
        </w:tc>
      </w:tr>
    </w:tbl>
    <w:p w:rsidR="009D18AC" w:rsidRDefault="009D18AC" w:rsidP="009D18AC">
      <w:pPr>
        <w:shd w:val="clear" w:color="auto" w:fill="EEEEEE"/>
        <w:spacing w:after="0" w:line="240" w:lineRule="auto"/>
        <w:rPr>
          <w:rFonts w:ascii="Segoe UI" w:eastAsia="Times New Roman" w:hAnsi="Segoe UI" w:cs="Segoe UI"/>
          <w:b/>
          <w:bCs/>
          <w:color w:val="333333"/>
          <w:spacing w:val="3"/>
          <w:sz w:val="20"/>
          <w:lang w:eastAsia="tr-TR"/>
        </w:rPr>
      </w:pPr>
      <w:r w:rsidRPr="009D18AC">
        <w:rPr>
          <w:rFonts w:ascii="Segoe UI" w:eastAsia="Times New Roman" w:hAnsi="Segoe UI" w:cs="Segoe UI"/>
          <w:color w:val="333333"/>
          <w:spacing w:val="3"/>
          <w:sz w:val="20"/>
          <w:szCs w:val="20"/>
          <w:lang w:eastAsia="tr-TR"/>
        </w:rPr>
        <w:br/>
      </w:r>
      <w:r w:rsidRPr="009D18AC">
        <w:rPr>
          <w:rFonts w:ascii="Segoe UI" w:eastAsia="Times New Roman" w:hAnsi="Segoe UI" w:cs="Segoe UI"/>
          <w:b/>
          <w:bCs/>
          <w:color w:val="333333"/>
          <w:spacing w:val="3"/>
          <w:sz w:val="20"/>
          <w:lang w:eastAsia="tr-TR"/>
        </w:rPr>
        <w:t xml:space="preserve">Umuma Mahsus Pasaportlar ( Hızlı vize </w:t>
      </w:r>
      <w:proofErr w:type="gramStart"/>
      <w:r w:rsidRPr="009D18AC">
        <w:rPr>
          <w:rFonts w:ascii="Segoe UI" w:eastAsia="Times New Roman" w:hAnsi="Segoe UI" w:cs="Segoe UI"/>
          <w:b/>
          <w:bCs/>
          <w:color w:val="333333"/>
          <w:spacing w:val="3"/>
          <w:sz w:val="20"/>
          <w:lang w:eastAsia="tr-TR"/>
        </w:rPr>
        <w:t>imkanı</w:t>
      </w:r>
      <w:proofErr w:type="gramEnd"/>
      <w:r w:rsidRPr="009D18AC">
        <w:rPr>
          <w:rFonts w:ascii="Segoe UI" w:eastAsia="Times New Roman" w:hAnsi="Segoe UI" w:cs="Segoe UI"/>
          <w:b/>
          <w:bCs/>
          <w:color w:val="333333"/>
          <w:spacing w:val="3"/>
          <w:sz w:val="20"/>
          <w:lang w:eastAsia="tr-TR"/>
        </w:rPr>
        <w:t xml:space="preserve"> bulunmaktadır. )</w:t>
      </w:r>
    </w:p>
    <w:p w:rsidR="009D18AC" w:rsidRDefault="009D18AC" w:rsidP="009D18AC">
      <w:pPr>
        <w:shd w:val="clear" w:color="auto" w:fill="EEEEEE"/>
        <w:spacing w:after="0" w:line="240" w:lineRule="auto"/>
        <w:rPr>
          <w:rFonts w:ascii="Segoe UI" w:eastAsia="Times New Roman" w:hAnsi="Segoe UI" w:cs="Segoe UI"/>
          <w:b/>
          <w:bCs/>
          <w:color w:val="333333"/>
          <w:spacing w:val="3"/>
          <w:sz w:val="20"/>
          <w:lang w:eastAsia="tr-TR"/>
        </w:rPr>
      </w:pP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Pr>
          <w:rFonts w:ascii="Segoe UI" w:eastAsia="Times New Roman" w:hAnsi="Segoe UI" w:cs="Segoe UI"/>
          <w:noProof/>
          <w:color w:val="333333"/>
          <w:spacing w:val="3"/>
          <w:sz w:val="20"/>
          <w:szCs w:val="20"/>
          <w:lang w:eastAsia="tr-TR"/>
        </w:rPr>
        <w:lastRenderedPageBreak/>
        <w:drawing>
          <wp:inline distT="0" distB="0" distL="0" distR="0">
            <wp:extent cx="1371600" cy="1971675"/>
            <wp:effectExtent l="19050" t="0" r="0" b="0"/>
            <wp:docPr id="5" name="Resim 5" desc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
                    <pic:cNvPicPr>
                      <a:picLocks noChangeAspect="1" noChangeArrowheads="1"/>
                    </pic:cNvPicPr>
                  </pic:nvPicPr>
                  <pic:blipFill>
                    <a:blip r:embed="rId7"/>
                    <a:srcRect/>
                    <a:stretch>
                      <a:fillRect/>
                    </a:stretch>
                  </pic:blipFill>
                  <pic:spPr bwMode="auto">
                    <a:xfrm>
                      <a:off x="0" y="0"/>
                      <a:ext cx="1371600" cy="1971675"/>
                    </a:xfrm>
                    <a:prstGeom prst="rect">
                      <a:avLst/>
                    </a:prstGeom>
                    <a:noFill/>
                    <a:ln w="9525">
                      <a:noFill/>
                      <a:miter lim="800000"/>
                      <a:headEnd/>
                      <a:tailEnd/>
                    </a:ln>
                  </pic:spPr>
                </pic:pic>
              </a:graphicData>
            </a:graphic>
          </wp:inline>
        </w:drawing>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 xml:space="preserve">Tek girişli 15 günlük Yunanistan vizesi </w:t>
      </w:r>
      <w:proofErr w:type="gramStart"/>
      <w:r w:rsidRPr="009D18AC">
        <w:rPr>
          <w:rFonts w:ascii="Segoe UI" w:eastAsia="Times New Roman" w:hAnsi="Segoe UI" w:cs="Segoe UI"/>
          <w:b/>
          <w:bCs/>
          <w:color w:val="084061"/>
          <w:spacing w:val="3"/>
          <w:sz w:val="24"/>
          <w:szCs w:val="24"/>
          <w:lang w:eastAsia="tr-TR"/>
        </w:rPr>
        <w:t>(</w:t>
      </w:r>
      <w:proofErr w:type="gramEnd"/>
      <w:r w:rsidRPr="009D18AC">
        <w:rPr>
          <w:rFonts w:ascii="Segoe UI" w:eastAsia="Times New Roman" w:hAnsi="Segoe UI" w:cs="Segoe UI"/>
          <w:b/>
          <w:bCs/>
          <w:color w:val="084061"/>
          <w:spacing w:val="3"/>
          <w:sz w:val="24"/>
          <w:szCs w:val="24"/>
          <w:lang w:eastAsia="tr-TR"/>
        </w:rPr>
        <w:t xml:space="preserve"> bu sadece 6 Yunanistan '</w:t>
      </w:r>
      <w:proofErr w:type="spellStart"/>
      <w:r w:rsidRPr="009D18AC">
        <w:rPr>
          <w:rFonts w:ascii="Segoe UI" w:eastAsia="Times New Roman" w:hAnsi="Segoe UI" w:cs="Segoe UI"/>
          <w:b/>
          <w:bCs/>
          <w:color w:val="084061"/>
          <w:spacing w:val="3"/>
          <w:sz w:val="24"/>
          <w:szCs w:val="24"/>
          <w:lang w:eastAsia="tr-TR"/>
        </w:rPr>
        <w:t>ın</w:t>
      </w:r>
      <w:proofErr w:type="spellEnd"/>
      <w:r w:rsidRPr="009D18AC">
        <w:rPr>
          <w:rFonts w:ascii="Segoe UI" w:eastAsia="Times New Roman" w:hAnsi="Segoe UI" w:cs="Segoe UI"/>
          <w:b/>
          <w:bCs/>
          <w:color w:val="084061"/>
          <w:spacing w:val="3"/>
          <w:sz w:val="24"/>
          <w:szCs w:val="24"/>
          <w:lang w:eastAsia="tr-TR"/>
        </w:rPr>
        <w:t xml:space="preserve"> Rodos, </w:t>
      </w:r>
      <w:proofErr w:type="spellStart"/>
      <w:r w:rsidRPr="009D18AC">
        <w:rPr>
          <w:rFonts w:ascii="Segoe UI" w:eastAsia="Times New Roman" w:hAnsi="Segoe UI" w:cs="Segoe UI"/>
          <w:b/>
          <w:bCs/>
          <w:color w:val="084061"/>
          <w:spacing w:val="3"/>
          <w:sz w:val="24"/>
          <w:szCs w:val="24"/>
          <w:lang w:eastAsia="tr-TR"/>
        </w:rPr>
        <w:t>Kos</w:t>
      </w:r>
      <w:proofErr w:type="spellEnd"/>
      <w:r w:rsidRPr="009D18AC">
        <w:rPr>
          <w:rFonts w:ascii="Segoe UI" w:eastAsia="Times New Roman" w:hAnsi="Segoe UI" w:cs="Segoe UI"/>
          <w:b/>
          <w:bCs/>
          <w:color w:val="084061"/>
          <w:spacing w:val="3"/>
          <w:sz w:val="24"/>
          <w:szCs w:val="24"/>
          <w:lang w:eastAsia="tr-TR"/>
        </w:rPr>
        <w:t xml:space="preserve">, </w:t>
      </w:r>
      <w:proofErr w:type="spellStart"/>
      <w:r w:rsidRPr="009D18AC">
        <w:rPr>
          <w:rFonts w:ascii="Segoe UI" w:eastAsia="Times New Roman" w:hAnsi="Segoe UI" w:cs="Segoe UI"/>
          <w:b/>
          <w:bCs/>
          <w:color w:val="084061"/>
          <w:spacing w:val="3"/>
          <w:sz w:val="24"/>
          <w:szCs w:val="24"/>
          <w:lang w:eastAsia="tr-TR"/>
        </w:rPr>
        <w:t>Samos</w:t>
      </w:r>
      <w:proofErr w:type="spellEnd"/>
      <w:r w:rsidRPr="009D18AC">
        <w:rPr>
          <w:rFonts w:ascii="Segoe UI" w:eastAsia="Times New Roman" w:hAnsi="Segoe UI" w:cs="Segoe UI"/>
          <w:b/>
          <w:bCs/>
          <w:color w:val="084061"/>
          <w:spacing w:val="3"/>
          <w:sz w:val="24"/>
          <w:szCs w:val="24"/>
          <w:lang w:eastAsia="tr-TR"/>
        </w:rPr>
        <w:t>, Midilli ve Sakız adalarını kapsamaktadır. Bu vize SCHENGEN VİZESİ değildir.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 xml:space="preserve">Bu adalar dışında bu vize kullanılamaz. ) için tek yapmanız gereken gerekli evrakların seyahat tarihinden en az 7 gün önce </w:t>
      </w:r>
      <w:proofErr w:type="spellStart"/>
      <w:r w:rsidRPr="009D18AC">
        <w:rPr>
          <w:rFonts w:ascii="Segoe UI" w:eastAsia="Times New Roman" w:hAnsi="Segoe UI" w:cs="Segoe UI"/>
          <w:b/>
          <w:bCs/>
          <w:color w:val="084061"/>
          <w:spacing w:val="3"/>
          <w:sz w:val="24"/>
          <w:szCs w:val="24"/>
          <w:lang w:eastAsia="tr-TR"/>
        </w:rPr>
        <w:t>Geziyoz</w:t>
      </w:r>
      <w:proofErr w:type="spellEnd"/>
      <w:r w:rsidRPr="009D18AC">
        <w:rPr>
          <w:rFonts w:ascii="Segoe UI" w:eastAsia="Times New Roman" w:hAnsi="Segoe UI" w:cs="Segoe UI"/>
          <w:b/>
          <w:bCs/>
          <w:color w:val="084061"/>
          <w:spacing w:val="3"/>
          <w:sz w:val="24"/>
          <w:szCs w:val="24"/>
          <w:lang w:eastAsia="tr-TR"/>
        </w:rPr>
        <w:t xml:space="preserve"> ofisine ulaştırılması gerekmektedir.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Bu vize Türkiye, Rusya ve Ukrayna vatandaşları için geçerlidir.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Hizmet, hususi veya diplomatik pasaport başvurusu için 5682 sayılı Pasaport Kanunu'nda belirtilen şartları taşımayan kişiler umuma mahsus pasaport başvurusunda bulunabilirler.</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sidRPr="009D18AC">
        <w:rPr>
          <w:rFonts w:ascii="Segoe UI" w:eastAsia="Times New Roman" w:hAnsi="Segoe UI" w:cs="Segoe UI"/>
          <w:b/>
          <w:bCs/>
          <w:color w:val="333333"/>
          <w:spacing w:val="3"/>
          <w:sz w:val="20"/>
          <w:lang w:eastAsia="tr-TR"/>
        </w:rPr>
        <w:t xml:space="preserve">Hususi Pasaportlar ( Vizesiz seyahat </w:t>
      </w:r>
      <w:proofErr w:type="gramStart"/>
      <w:r w:rsidRPr="009D18AC">
        <w:rPr>
          <w:rFonts w:ascii="Segoe UI" w:eastAsia="Times New Roman" w:hAnsi="Segoe UI" w:cs="Segoe UI"/>
          <w:b/>
          <w:bCs/>
          <w:color w:val="333333"/>
          <w:spacing w:val="3"/>
          <w:sz w:val="20"/>
          <w:lang w:eastAsia="tr-TR"/>
        </w:rPr>
        <w:t>imkanı</w:t>
      </w:r>
      <w:proofErr w:type="gramEnd"/>
      <w:r w:rsidRPr="009D18AC">
        <w:rPr>
          <w:rFonts w:ascii="Segoe UI" w:eastAsia="Times New Roman" w:hAnsi="Segoe UI" w:cs="Segoe UI"/>
          <w:b/>
          <w:bCs/>
          <w:color w:val="333333"/>
          <w:spacing w:val="3"/>
          <w:sz w:val="20"/>
          <w:lang w:eastAsia="tr-TR"/>
        </w:rPr>
        <w:t xml:space="preserve"> bulunmaktadır. )</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Pr>
          <w:rFonts w:ascii="Segoe UI" w:eastAsia="Times New Roman" w:hAnsi="Segoe UI" w:cs="Segoe UI"/>
          <w:noProof/>
          <w:color w:val="333333"/>
          <w:spacing w:val="3"/>
          <w:sz w:val="20"/>
          <w:szCs w:val="20"/>
          <w:lang w:eastAsia="tr-TR"/>
        </w:rPr>
        <w:drawing>
          <wp:inline distT="0" distB="0" distL="0" distR="0">
            <wp:extent cx="1371600" cy="1971675"/>
            <wp:effectExtent l="19050" t="0" r="0" b="0"/>
            <wp:docPr id="6" name="Resim 6" descr="koyu ye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yu yesil"/>
                    <pic:cNvPicPr>
                      <a:picLocks noChangeAspect="1" noChangeArrowheads="1"/>
                    </pic:cNvPicPr>
                  </pic:nvPicPr>
                  <pic:blipFill>
                    <a:blip r:embed="rId9"/>
                    <a:srcRect/>
                    <a:stretch>
                      <a:fillRect/>
                    </a:stretch>
                  </pic:blipFill>
                  <pic:spPr bwMode="auto">
                    <a:xfrm>
                      <a:off x="0" y="0"/>
                      <a:ext cx="1371600" cy="1971675"/>
                    </a:xfrm>
                    <a:prstGeom prst="rect">
                      <a:avLst/>
                    </a:prstGeom>
                    <a:noFill/>
                    <a:ln w="9525">
                      <a:noFill/>
                      <a:miter lim="800000"/>
                      <a:headEnd/>
                      <a:tailEnd/>
                    </a:ln>
                  </pic:spPr>
                </pic:pic>
              </a:graphicData>
            </a:graphic>
          </wp:inline>
        </w:drawing>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YEŞİL PASAPORT SAHİBİ TÜRK VATANDAŞLARINA YUNANİSTANI ZİYARETLERİNDE VİZE GEREKMEMEKTEDİR.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proofErr w:type="gramStart"/>
      <w:r w:rsidRPr="009D18AC">
        <w:rPr>
          <w:rFonts w:ascii="Segoe UI" w:eastAsia="Times New Roman" w:hAnsi="Segoe UI" w:cs="Segoe UI"/>
          <w:b/>
          <w:bCs/>
          <w:color w:val="084061"/>
          <w:spacing w:val="3"/>
          <w:sz w:val="24"/>
          <w:szCs w:val="24"/>
          <w:lang w:eastAsia="tr-TR"/>
        </w:rPr>
        <w:t xml:space="preserve">Hususi pasaportlar; Türkiye Büyük Millet Meclisi eski üyeleri, eski Bakanlar ile birinci, ikinci ve üçüncü derece kadrolarda bulunan veya bu kadrolar karşılık gösterilmek veya T.C. Emekli Sandığı ile ilgilendirilip emekli kesenekleri bu derecelerden kesilmek suretiyle sözleşmeli olarak çalıştırılan Devlet memurları </w:t>
      </w:r>
      <w:r w:rsidRPr="009D18AC">
        <w:rPr>
          <w:rFonts w:ascii="Segoe UI" w:eastAsia="Times New Roman" w:hAnsi="Segoe UI" w:cs="Segoe UI"/>
          <w:b/>
          <w:bCs/>
          <w:color w:val="084061"/>
          <w:spacing w:val="3"/>
          <w:sz w:val="24"/>
          <w:szCs w:val="24"/>
          <w:lang w:eastAsia="tr-TR"/>
        </w:rPr>
        <w:lastRenderedPageBreak/>
        <w:t>ve diğer kamu görevlilerine; diplomatik pasaport verilmesini gerektiren vazifelerden başka herhangi bir resmi vazife ile veya kendi hesaplarına yabancı ülkelere gittikleri zaman verilir.</w:t>
      </w:r>
      <w:proofErr w:type="gramEnd"/>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Bankacılık Düzenleme ve Denetleme Kurulu ve Tasarruf Mevduatı Sigorta Fonu Kurulu üyeleri için, T.C. Emekli Sandığı ile ilgilendirilme ve emekli keseneklerinin bu derecelerden kesilmesi şartı aranmaz.</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Bunlardan emeklilik veya çekilme sebepleri ile vazifelerinden ayrılmış olanlara da bu tür pasaport verilir.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Büyükşehir il ve ilçe belediye başkanlarına, görevleri süresince hususi pasaport verilir.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Hususi pasaport alabilecek durumda bulunanların eşlerine de aynı tür pasaport verilir.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Hususi pasaport almaya hakkı bulunduğu sırada vefat edenlerin dul eşlerine başkası ile evlenmemiş ise aynı türden pasaport verilmesi mümkündür.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proofErr w:type="gramStart"/>
      <w:r w:rsidRPr="009D18AC">
        <w:rPr>
          <w:rFonts w:ascii="Segoe UI" w:eastAsia="Times New Roman" w:hAnsi="Segoe UI" w:cs="Segoe UI"/>
          <w:b/>
          <w:bCs/>
          <w:color w:val="084061"/>
          <w:spacing w:val="3"/>
          <w:sz w:val="24"/>
          <w:szCs w:val="24"/>
          <w:lang w:eastAsia="tr-TR"/>
        </w:rPr>
        <w:t>Hususi damgalı pasaport alabilecek durumda bulunanların ergin olmayan veya ergin olsalar dahi yanlarında yaşayıp evli bulunmayan ve iş sahibi olmayan öğrenimi devam eden çocuklarına 25 yaşının ikmaline kadar, yine ergin olsalar dahi yanlarında yaşayıp evli bulunmayan ve iş sahibi olmayan, aynı zamanda bedensel, zihinsel veya ruhsal özürlerinden en az biri nedeniyle sürekli bakıma muhtaç durumda olduğu resmi sağlık kurumlarının düzenlediği sağlık kurulu raporu ile belgelenen çocuklarına da hususi damgalı pasaport verilir.</w:t>
      </w:r>
      <w:proofErr w:type="gramEnd"/>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sidRPr="009D18AC">
        <w:rPr>
          <w:rFonts w:ascii="Segoe UI" w:eastAsia="Times New Roman" w:hAnsi="Segoe UI" w:cs="Segoe UI"/>
          <w:b/>
          <w:bCs/>
          <w:color w:val="333333"/>
          <w:spacing w:val="3"/>
          <w:sz w:val="20"/>
          <w:lang w:eastAsia="tr-TR"/>
        </w:rPr>
        <w:t>Hizmet Pasaportları</w:t>
      </w: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Pr>
          <w:rFonts w:ascii="Segoe UI" w:eastAsia="Times New Roman" w:hAnsi="Segoe UI" w:cs="Segoe UI"/>
          <w:noProof/>
          <w:color w:val="333333"/>
          <w:spacing w:val="3"/>
          <w:sz w:val="20"/>
          <w:szCs w:val="20"/>
          <w:lang w:eastAsia="tr-TR"/>
        </w:rPr>
        <w:drawing>
          <wp:inline distT="0" distB="0" distL="0" distR="0">
            <wp:extent cx="1371600" cy="1971675"/>
            <wp:effectExtent l="19050" t="0" r="0" b="0"/>
            <wp:docPr id="7" name="Resim 7" descr="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
                    <pic:cNvPicPr>
                      <a:picLocks noChangeAspect="1" noChangeArrowheads="1"/>
                    </pic:cNvPicPr>
                  </pic:nvPicPr>
                  <pic:blipFill>
                    <a:blip r:embed="rId11"/>
                    <a:srcRect/>
                    <a:stretch>
                      <a:fillRect/>
                    </a:stretch>
                  </pic:blipFill>
                  <pic:spPr bwMode="auto">
                    <a:xfrm>
                      <a:off x="0" y="0"/>
                      <a:ext cx="1371600" cy="1971675"/>
                    </a:xfrm>
                    <a:prstGeom prst="rect">
                      <a:avLst/>
                    </a:prstGeom>
                    <a:noFill/>
                    <a:ln w="9525">
                      <a:noFill/>
                      <a:miter lim="800000"/>
                      <a:headEnd/>
                      <a:tailEnd/>
                    </a:ln>
                  </pic:spPr>
                </pic:pic>
              </a:graphicData>
            </a:graphic>
          </wp:inline>
        </w:drawing>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Hizmet Pasaportları, Hükümetçe, Özel İdarelerce veya Belediyelerce resmi vazifeyle dış memleketlere gönderildiklerinde veya dış memleketlerde vazifeye alınanlara, Türkiye Cumhuriyetinin üyesi bulunduğu uluslararası kuruluşlarda memur statüsünde çalışanlara, Türk Hava Kurumu ve Türkiye Kızılay Cemiyetince görevlendirilenlere verilir.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proofErr w:type="gramStart"/>
      <w:r w:rsidRPr="009D18AC">
        <w:rPr>
          <w:rFonts w:ascii="Segoe UI" w:eastAsia="Times New Roman" w:hAnsi="Segoe UI" w:cs="Segoe UI"/>
          <w:b/>
          <w:bCs/>
          <w:color w:val="084061"/>
          <w:spacing w:val="3"/>
          <w:sz w:val="24"/>
          <w:szCs w:val="24"/>
          <w:lang w:eastAsia="tr-TR"/>
        </w:rPr>
        <w:lastRenderedPageBreak/>
        <w:t>Hizmet damgalı pasaport alabilecek durumda bulunanların eşlerine, ergin olmayan veya ergin olsalar dahi yanlarında yaşayıp evli bulunmayan ve iş sahibi olmayan öğrenimi devam eden çocuklarına 25 yaşının ikmaline kadar, yine ergin olsalar dahi yanlarında yaşayıp evli bulunmayan ve iş sahibi olmayan, aynı zamanda bedensel, zihinsel veya ruhsal özürlerinden en az biri nedeniyle sürekli bakıma muhtaç durumda olduğu resmi sağlık kurumlarının düzenlediği sağlık kurulu raporu ile belgelenen çocuklarına da hak sahibi kişinin pasaportu ile aynı süre geçerli hizmet damgalı pasaport verilir.</w:t>
      </w:r>
      <w:proofErr w:type="gramEnd"/>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color w:val="333333"/>
          <w:spacing w:val="3"/>
          <w:sz w:val="20"/>
          <w:szCs w:val="20"/>
          <w:lang w:eastAsia="tr-TR"/>
        </w:rPr>
        <w:t> </w:t>
      </w:r>
      <w:r w:rsidRPr="009D18AC">
        <w:rPr>
          <w:rFonts w:ascii="Segoe UI" w:eastAsia="Times New Roman" w:hAnsi="Segoe UI" w:cs="Segoe UI"/>
          <w:b/>
          <w:bCs/>
          <w:color w:val="333333"/>
          <w:spacing w:val="3"/>
          <w:sz w:val="20"/>
          <w:lang w:eastAsia="tr-TR"/>
        </w:rPr>
        <w:t>Diplomatik Pasaportlar</w:t>
      </w:r>
    </w:p>
    <w:p w:rsidR="009D18AC" w:rsidRPr="009D18AC" w:rsidRDefault="009D18AC" w:rsidP="009D18AC">
      <w:pPr>
        <w:shd w:val="clear" w:color="auto" w:fill="E4EEFF"/>
        <w:spacing w:after="150" w:line="240" w:lineRule="auto"/>
        <w:rPr>
          <w:rFonts w:ascii="Segoe UI" w:eastAsia="Times New Roman" w:hAnsi="Segoe UI" w:cs="Segoe UI"/>
          <w:color w:val="333333"/>
          <w:spacing w:val="3"/>
          <w:sz w:val="20"/>
          <w:szCs w:val="20"/>
          <w:lang w:eastAsia="tr-TR"/>
        </w:rPr>
      </w:pPr>
      <w:r>
        <w:rPr>
          <w:rFonts w:ascii="Segoe UI" w:eastAsia="Times New Roman" w:hAnsi="Segoe UI" w:cs="Segoe UI"/>
          <w:noProof/>
          <w:color w:val="333333"/>
          <w:spacing w:val="3"/>
          <w:sz w:val="20"/>
          <w:szCs w:val="20"/>
          <w:lang w:eastAsia="tr-TR"/>
        </w:rPr>
        <w:drawing>
          <wp:inline distT="0" distB="0" distL="0" distR="0">
            <wp:extent cx="1371600" cy="1971675"/>
            <wp:effectExtent l="19050" t="0" r="0" b="0"/>
            <wp:docPr id="8" name="Resim 8" descr="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yah"/>
                    <pic:cNvPicPr>
                      <a:picLocks noChangeAspect="1" noChangeArrowheads="1"/>
                    </pic:cNvPicPr>
                  </pic:nvPicPr>
                  <pic:blipFill>
                    <a:blip r:embed="rId13"/>
                    <a:srcRect/>
                    <a:stretch>
                      <a:fillRect/>
                    </a:stretch>
                  </pic:blipFill>
                  <pic:spPr bwMode="auto">
                    <a:xfrm>
                      <a:off x="0" y="0"/>
                      <a:ext cx="1371600" cy="1971675"/>
                    </a:xfrm>
                    <a:prstGeom prst="rect">
                      <a:avLst/>
                    </a:prstGeom>
                    <a:noFill/>
                    <a:ln w="9525">
                      <a:noFill/>
                      <a:miter lim="800000"/>
                      <a:headEnd/>
                      <a:tailEnd/>
                    </a:ln>
                  </pic:spPr>
                </pic:pic>
              </a:graphicData>
            </a:graphic>
          </wp:inline>
        </w:drawing>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r w:rsidRPr="009D18AC">
        <w:rPr>
          <w:rFonts w:ascii="Segoe UI" w:eastAsia="Times New Roman" w:hAnsi="Segoe UI" w:cs="Segoe UI"/>
          <w:b/>
          <w:bCs/>
          <w:color w:val="084061"/>
          <w:spacing w:val="3"/>
          <w:sz w:val="24"/>
          <w:szCs w:val="24"/>
          <w:lang w:eastAsia="tr-TR"/>
        </w:rPr>
        <w:t xml:space="preserve">Diplomatik pasaportlar, Dışişleri Bakanlığı ile yabancı memleketlerde Türkiye Cumhuriyeti Büyükelçilik ve Konsoloslukları tarafından Türkiye Büyük Millet Meclisi Üyelerine, Türkiye Büyük Millet Meclisi üyesi olmayan Bakanlara, Anayasa Mahkemesi, Yargıtay, Danıştay, Askeri Yargıtay, Askeri Yüksek İdare Mahkemesi, Uyuşmazlık Mahkemesi, Sayıştay, Genel Kurmay birinci ve ikinci başkanlarına, Cumhuriyet Başsavcısına, orgenerallere, oramirallere, eski cumhurbaşkanlarına, yasama meclisleri eski başkanlarına, eski başbakanlar ve dışişleri eski bakanlarına, Cumhurbaşkanlığı Genel Sekreterine, Başbakanlık ve bakanlık müsteşarları ile Diyanet İşleri Başkanına, Büyükelçilik unvanı almış olanlar </w:t>
      </w:r>
      <w:proofErr w:type="gramStart"/>
      <w:r w:rsidRPr="009D18AC">
        <w:rPr>
          <w:rFonts w:ascii="Segoe UI" w:eastAsia="Times New Roman" w:hAnsi="Segoe UI" w:cs="Segoe UI"/>
          <w:b/>
          <w:bCs/>
          <w:color w:val="084061"/>
          <w:spacing w:val="3"/>
          <w:sz w:val="24"/>
          <w:szCs w:val="24"/>
          <w:lang w:eastAsia="tr-TR"/>
        </w:rPr>
        <w:t>ile,</w:t>
      </w:r>
      <w:proofErr w:type="gramEnd"/>
      <w:r w:rsidRPr="009D18AC">
        <w:rPr>
          <w:rFonts w:ascii="Segoe UI" w:eastAsia="Times New Roman" w:hAnsi="Segoe UI" w:cs="Segoe UI"/>
          <w:b/>
          <w:bCs/>
          <w:color w:val="084061"/>
          <w:spacing w:val="3"/>
          <w:sz w:val="24"/>
          <w:szCs w:val="24"/>
          <w:lang w:eastAsia="tr-TR"/>
        </w:rPr>
        <w:t xml:space="preserve"> Dışişleri Bakanlığı meslek mensuplarına, Cumhurbaşkanlığı Genel Sekreterliği üst düzey görevlilerinden resmi bir görevle gönderilenlere, Türkiye Cumhuriyeti dış temsilcilikleri nezdinde memur edilen müşavirlere, ataşelere ve muavinlerine, Hükümet adına milletlerarası resmi müzakereler yapılması, mukavelenameler akdi için veya milletlerarası toplantılarla kongre ve konferanslara katılmak üzere gönderilenlere ve yabancı devletler veya </w:t>
      </w:r>
      <w:proofErr w:type="spellStart"/>
      <w:r w:rsidRPr="009D18AC">
        <w:rPr>
          <w:rFonts w:ascii="Segoe UI" w:eastAsia="Times New Roman" w:hAnsi="Segoe UI" w:cs="Segoe UI"/>
          <w:b/>
          <w:bCs/>
          <w:color w:val="084061"/>
          <w:spacing w:val="3"/>
          <w:sz w:val="24"/>
          <w:szCs w:val="24"/>
          <w:lang w:eastAsia="tr-TR"/>
        </w:rPr>
        <w:t>millletlerarası</w:t>
      </w:r>
      <w:proofErr w:type="spellEnd"/>
      <w:r w:rsidRPr="009D18AC">
        <w:rPr>
          <w:rFonts w:ascii="Segoe UI" w:eastAsia="Times New Roman" w:hAnsi="Segoe UI" w:cs="Segoe UI"/>
          <w:b/>
          <w:bCs/>
          <w:color w:val="084061"/>
          <w:spacing w:val="3"/>
          <w:sz w:val="24"/>
          <w:szCs w:val="24"/>
          <w:lang w:eastAsia="tr-TR"/>
        </w:rPr>
        <w:t xml:space="preserve"> teşekküller nezdinde daimi veya geçici görev yapmak üzere gönderilenlere, siyasi kuryelere verilir.</w:t>
      </w:r>
    </w:p>
    <w:p w:rsidR="009D18AC" w:rsidRPr="009D18AC" w:rsidRDefault="009D18AC" w:rsidP="009D18AC">
      <w:pPr>
        <w:shd w:val="clear" w:color="auto" w:fill="E4EEFF"/>
        <w:spacing w:after="225" w:line="240" w:lineRule="auto"/>
        <w:outlineLvl w:val="3"/>
        <w:rPr>
          <w:rFonts w:ascii="Segoe UI" w:eastAsia="Times New Roman" w:hAnsi="Segoe UI" w:cs="Segoe UI"/>
          <w:b/>
          <w:bCs/>
          <w:color w:val="084061"/>
          <w:spacing w:val="3"/>
          <w:sz w:val="24"/>
          <w:szCs w:val="24"/>
          <w:lang w:eastAsia="tr-TR"/>
        </w:rPr>
      </w:pPr>
      <w:proofErr w:type="gramStart"/>
      <w:r w:rsidRPr="009D18AC">
        <w:rPr>
          <w:rFonts w:ascii="Segoe UI" w:eastAsia="Times New Roman" w:hAnsi="Segoe UI" w:cs="Segoe UI"/>
          <w:b/>
          <w:bCs/>
          <w:color w:val="084061"/>
          <w:spacing w:val="3"/>
          <w:sz w:val="24"/>
          <w:szCs w:val="24"/>
          <w:lang w:eastAsia="tr-TR"/>
        </w:rPr>
        <w:t xml:space="preserve">Diplomatik pasaport alabilecek durumda bulunan veya alan kimselerin sıfat veya vazifeleri devam ettiği müddetçe, eşlerine, ergin olmayan veya ergin </w:t>
      </w:r>
      <w:r w:rsidRPr="009D18AC">
        <w:rPr>
          <w:rFonts w:ascii="Segoe UI" w:eastAsia="Times New Roman" w:hAnsi="Segoe UI" w:cs="Segoe UI"/>
          <w:b/>
          <w:bCs/>
          <w:color w:val="084061"/>
          <w:spacing w:val="3"/>
          <w:sz w:val="24"/>
          <w:szCs w:val="24"/>
          <w:lang w:eastAsia="tr-TR"/>
        </w:rPr>
        <w:lastRenderedPageBreak/>
        <w:t>olsalar dahi yanlarında yaşayıp evli bulunmayan ve iş sahibi olmayan öğrenimi devam eden çocuklarına 25 yaşının ikmaline kadar, yine ergin olsalar dahi yanlarında yaşayıp evli bulunmayan ve iş sahibi olmayan, aynı zamanda bedensel, zihinsel veya ruhsal özürlerinden en az biri nedeniyle sürekli bakıma muhtaç durumda olduğu resmi sağlık kurumlarının düzenlediği sağlık kurulu raporu ile belgelenen çocuklarına da hak sahibi kişinin pasaportu ile aynı süre geçerli diplomatik pasaport verilir.</w:t>
      </w:r>
      <w:proofErr w:type="gramEnd"/>
    </w:p>
    <w:p w:rsidR="009D18AC" w:rsidRPr="009D18AC" w:rsidRDefault="009D18AC" w:rsidP="009D18AC">
      <w:pPr>
        <w:shd w:val="clear" w:color="auto" w:fill="EEEEEE"/>
        <w:spacing w:after="0" w:line="240" w:lineRule="auto"/>
        <w:rPr>
          <w:rFonts w:ascii="Segoe UI" w:eastAsia="Times New Roman" w:hAnsi="Segoe UI" w:cs="Segoe UI"/>
          <w:color w:val="333333"/>
          <w:spacing w:val="3"/>
          <w:sz w:val="20"/>
          <w:szCs w:val="20"/>
          <w:lang w:eastAsia="tr-TR"/>
        </w:rPr>
      </w:pPr>
      <w:r w:rsidRPr="009D18AC">
        <w:rPr>
          <w:rFonts w:ascii="Segoe UI" w:eastAsia="Times New Roman" w:hAnsi="Segoe UI" w:cs="Segoe UI"/>
          <w:b/>
          <w:bCs/>
          <w:color w:val="333333"/>
          <w:spacing w:val="3"/>
          <w:sz w:val="20"/>
          <w:lang w:eastAsia="tr-TR"/>
        </w:rPr>
        <w:t>Diplomatik pasaportlar hiçbir harç veya resme tabi değildir.</w:t>
      </w:r>
    </w:p>
    <w:p w:rsidR="00290962" w:rsidRDefault="00290962"/>
    <w:sectPr w:rsidR="00290962" w:rsidSect="00290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5F"/>
    <w:multiLevelType w:val="multilevel"/>
    <w:tmpl w:val="605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766FB"/>
    <w:multiLevelType w:val="multilevel"/>
    <w:tmpl w:val="F33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31CC"/>
    <w:multiLevelType w:val="multilevel"/>
    <w:tmpl w:val="5AF8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C0523"/>
    <w:multiLevelType w:val="multilevel"/>
    <w:tmpl w:val="7404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D4124"/>
    <w:multiLevelType w:val="multilevel"/>
    <w:tmpl w:val="118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8AC"/>
    <w:rsid w:val="00290962"/>
    <w:rsid w:val="009D18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62"/>
  </w:style>
  <w:style w:type="paragraph" w:styleId="Balk4">
    <w:name w:val="heading 4"/>
    <w:basedOn w:val="Normal"/>
    <w:link w:val="Balk4Char"/>
    <w:uiPriority w:val="9"/>
    <w:qFormat/>
    <w:rsid w:val="009D18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D18AC"/>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9D18AC"/>
    <w:rPr>
      <w:b/>
      <w:bCs/>
    </w:rPr>
  </w:style>
  <w:style w:type="paragraph" w:styleId="NormalWeb">
    <w:name w:val="Normal (Web)"/>
    <w:basedOn w:val="Normal"/>
    <w:uiPriority w:val="99"/>
    <w:semiHidden/>
    <w:unhideWhenUsed/>
    <w:rsid w:val="009D1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18AC"/>
    <w:rPr>
      <w:color w:val="0000FF"/>
      <w:u w:val="single"/>
    </w:rPr>
  </w:style>
  <w:style w:type="paragraph" w:styleId="BalonMetni">
    <w:name w:val="Balloon Text"/>
    <w:basedOn w:val="Normal"/>
    <w:link w:val="BalonMetniChar"/>
    <w:uiPriority w:val="99"/>
    <w:semiHidden/>
    <w:unhideWhenUsed/>
    <w:rsid w:val="009D18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867528">
      <w:bodyDiv w:val="1"/>
      <w:marLeft w:val="0"/>
      <w:marRight w:val="0"/>
      <w:marTop w:val="0"/>
      <w:marBottom w:val="0"/>
      <w:divBdr>
        <w:top w:val="none" w:sz="0" w:space="0" w:color="auto"/>
        <w:left w:val="none" w:sz="0" w:space="0" w:color="auto"/>
        <w:bottom w:val="none" w:sz="0" w:space="0" w:color="auto"/>
        <w:right w:val="none" w:sz="0" w:space="0" w:color="auto"/>
      </w:divBdr>
      <w:divsChild>
        <w:div w:id="1308974126">
          <w:marLeft w:val="0"/>
          <w:marRight w:val="0"/>
          <w:marTop w:val="0"/>
          <w:marBottom w:val="0"/>
          <w:divBdr>
            <w:top w:val="single" w:sz="6" w:space="4" w:color="CCCCCC"/>
            <w:left w:val="single" w:sz="6" w:space="8" w:color="CCCCCC"/>
            <w:bottom w:val="single" w:sz="6" w:space="4" w:color="CCCCCC"/>
            <w:right w:val="single" w:sz="6" w:space="8" w:color="CCCCCC"/>
          </w:divBdr>
        </w:div>
        <w:div w:id="1410039420">
          <w:marLeft w:val="0"/>
          <w:marRight w:val="0"/>
          <w:marTop w:val="0"/>
          <w:marBottom w:val="0"/>
          <w:divBdr>
            <w:top w:val="single" w:sz="6" w:space="4" w:color="CCCCCC"/>
            <w:left w:val="single" w:sz="6" w:space="8" w:color="CCCCCC"/>
            <w:bottom w:val="single" w:sz="6" w:space="4" w:color="CCCCCC"/>
            <w:right w:val="single" w:sz="6" w:space="8" w:color="CCCCCC"/>
          </w:divBdr>
        </w:div>
        <w:div w:id="1969437260">
          <w:marLeft w:val="0"/>
          <w:marRight w:val="0"/>
          <w:marTop w:val="0"/>
          <w:marBottom w:val="0"/>
          <w:divBdr>
            <w:top w:val="single" w:sz="6" w:space="4" w:color="CCCCCC"/>
            <w:left w:val="single" w:sz="6" w:space="8" w:color="CCCCCC"/>
            <w:bottom w:val="single" w:sz="6" w:space="4" w:color="CCCCCC"/>
            <w:right w:val="single" w:sz="6" w:space="8" w:color="CCCCCC"/>
          </w:divBdr>
        </w:div>
        <w:div w:id="1251040317">
          <w:marLeft w:val="0"/>
          <w:marRight w:val="0"/>
          <w:marTop w:val="0"/>
          <w:marBottom w:val="0"/>
          <w:divBdr>
            <w:top w:val="single" w:sz="6" w:space="4" w:color="CCCCCC"/>
            <w:left w:val="single" w:sz="6" w:space="8" w:color="CCCCCC"/>
            <w:bottom w:val="single" w:sz="6" w:space="4" w:color="CCCCCC"/>
            <w:right w:val="single" w:sz="6" w:space="8" w:color="CCCCCC"/>
          </w:divBdr>
        </w:div>
        <w:div w:id="1855220312">
          <w:marLeft w:val="0"/>
          <w:marRight w:val="0"/>
          <w:marTop w:val="0"/>
          <w:marBottom w:val="0"/>
          <w:divBdr>
            <w:top w:val="single" w:sz="6" w:space="4" w:color="CCCCCC"/>
            <w:left w:val="single" w:sz="6" w:space="8" w:color="CCCCCC"/>
            <w:bottom w:val="single" w:sz="6" w:space="4" w:color="CCCCCC"/>
            <w:right w:val="single" w:sz="6" w:space="8" w:color="CCCCCC"/>
          </w:divBdr>
        </w:div>
        <w:div w:id="1794709674">
          <w:marLeft w:val="0"/>
          <w:marRight w:val="0"/>
          <w:marTop w:val="0"/>
          <w:marBottom w:val="0"/>
          <w:divBdr>
            <w:top w:val="single" w:sz="6" w:space="4" w:color="CCCCCC"/>
            <w:left w:val="single" w:sz="6" w:space="8" w:color="CCCCCC"/>
            <w:bottom w:val="single" w:sz="6" w:space="4" w:color="CCCCCC"/>
            <w:right w:val="single" w:sz="6" w:space="8" w:color="CCCCCC"/>
          </w:divBdr>
        </w:div>
        <w:div w:id="798962167">
          <w:marLeft w:val="0"/>
          <w:marRight w:val="0"/>
          <w:marTop w:val="0"/>
          <w:marBottom w:val="0"/>
          <w:divBdr>
            <w:top w:val="single" w:sz="6" w:space="4" w:color="CCCCCC"/>
            <w:left w:val="single" w:sz="6" w:space="8" w:color="CCCCCC"/>
            <w:bottom w:val="single" w:sz="6" w:space="4" w:color="CCCCCC"/>
            <w:right w:val="single" w:sz="6" w:space="8" w:color="CCCCCC"/>
          </w:divBdr>
        </w:div>
        <w:div w:id="1861896957">
          <w:marLeft w:val="0"/>
          <w:marRight w:val="0"/>
          <w:marTop w:val="0"/>
          <w:marBottom w:val="0"/>
          <w:divBdr>
            <w:top w:val="single" w:sz="6" w:space="4" w:color="CCCCCC"/>
            <w:left w:val="single" w:sz="6" w:space="8" w:color="CCCCCC"/>
            <w:bottom w:val="single" w:sz="6" w:space="4" w:color="CCCCCC"/>
            <w:right w:val="single" w:sz="6" w:space="8" w:color="CCCCCC"/>
          </w:divBdr>
        </w:div>
        <w:div w:id="2035644287">
          <w:marLeft w:val="0"/>
          <w:marRight w:val="0"/>
          <w:marTop w:val="0"/>
          <w:marBottom w:val="0"/>
          <w:divBdr>
            <w:top w:val="single" w:sz="6" w:space="4" w:color="CCCCCC"/>
            <w:left w:val="single" w:sz="6" w:space="8" w:color="CCCCCC"/>
            <w:bottom w:val="single" w:sz="6" w:space="4" w:color="CCCCCC"/>
            <w:right w:val="single" w:sz="6" w:space="8" w:color="CCCCCC"/>
          </w:divBdr>
        </w:div>
        <w:div w:id="212187079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sturizm.com.tr/vize-islemleri#hususi"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isturizm.com.tr/vize-islemleri#diploma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isturizm.com.tr/vize-islemleri#umuma" TargetMode="External"/><Relationship Id="rId11" Type="http://schemas.openxmlformats.org/officeDocument/2006/relationships/image" Target="media/image3.png"/><Relationship Id="rId5" Type="http://schemas.openxmlformats.org/officeDocument/2006/relationships/hyperlink" Target="https://www.meisturizm.com.tr/site/mailorder/vize-formu.pdf" TargetMode="External"/><Relationship Id="rId15" Type="http://schemas.openxmlformats.org/officeDocument/2006/relationships/theme" Target="theme/theme1.xml"/><Relationship Id="rId10" Type="http://schemas.openxmlformats.org/officeDocument/2006/relationships/hyperlink" Target="https://www.meisturizm.com.tr/vize-islemleri#hizm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2019-06-19T14:37:00Z</dcterms:created>
  <dcterms:modified xsi:type="dcterms:W3CDTF">2019-06-19T14:42:00Z</dcterms:modified>
</cp:coreProperties>
</file>